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95B2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34BBEAD9"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ab/>
      </w:r>
      <w:r w:rsidRPr="008A4CF8">
        <w:rPr>
          <w:rFonts w:cs="Arial"/>
          <w:b/>
          <w:bCs/>
          <w:sz w:val="22"/>
          <w:szCs w:val="22"/>
          <w:lang w:val="x-none" w:eastAsia="en-US"/>
        </w:rPr>
        <w:tab/>
      </w:r>
    </w:p>
    <w:p w14:paraId="282D595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6EC8C4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2733E6A3"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Contract de servicii</w:t>
      </w:r>
    </w:p>
    <w:p w14:paraId="0D23CB2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3135DCD4"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7A65914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Nr.:___________</w:t>
      </w:r>
    </w:p>
    <w:p w14:paraId="2583FA1C"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p>
    <w:p w14:paraId="531ED46B" w14:textId="77777777" w:rsidR="00A90210" w:rsidRPr="008A4CF8" w:rsidRDefault="00A90210" w:rsidP="00A90210">
      <w:pPr>
        <w:tabs>
          <w:tab w:val="left" w:pos="1695"/>
        </w:tabs>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din:___________</w:t>
      </w:r>
    </w:p>
    <w:p w14:paraId="60C7FB50" w14:textId="77777777" w:rsidR="00A90210" w:rsidRPr="008A4CF8" w:rsidRDefault="00A90210" w:rsidP="00A90210">
      <w:pPr>
        <w:autoSpaceDE w:val="0"/>
        <w:autoSpaceDN w:val="0"/>
        <w:adjustRightInd w:val="0"/>
        <w:spacing w:line="276" w:lineRule="auto"/>
        <w:jc w:val="center"/>
        <w:rPr>
          <w:rFonts w:cs="Arial"/>
          <w:sz w:val="22"/>
          <w:szCs w:val="22"/>
          <w:lang w:val="x-none" w:eastAsia="en-US"/>
        </w:rPr>
      </w:pPr>
    </w:p>
    <w:p w14:paraId="73012239"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207752C6" w14:textId="5E3BE2A5" w:rsidR="004B31FA" w:rsidRDefault="00381B33" w:rsidP="000F5171">
      <w:pPr>
        <w:tabs>
          <w:tab w:val="left" w:pos="3798"/>
        </w:tabs>
        <w:jc w:val="center"/>
        <w:rPr>
          <w:rFonts w:cs="Arial"/>
          <w:b/>
          <w:sz w:val="22"/>
          <w:szCs w:val="22"/>
        </w:rPr>
      </w:pPr>
      <w:r>
        <w:rPr>
          <w:rFonts w:cs="Arial"/>
          <w:b/>
          <w:sz w:val="22"/>
          <w:szCs w:val="22"/>
        </w:rPr>
        <w:t>Servicii de formare profesională</w:t>
      </w:r>
      <w:r w:rsidR="000F5171" w:rsidRPr="008A4CF8">
        <w:rPr>
          <w:rFonts w:cs="Arial"/>
          <w:b/>
          <w:sz w:val="22"/>
          <w:szCs w:val="22"/>
        </w:rPr>
        <w:t xml:space="preserve"> pentru organizarea unui curs  </w:t>
      </w:r>
    </w:p>
    <w:p w14:paraId="214F14EB" w14:textId="0877774E" w:rsidR="00A90210" w:rsidRPr="00DE416F" w:rsidRDefault="00077733" w:rsidP="00A90210">
      <w:pPr>
        <w:tabs>
          <w:tab w:val="left" w:pos="990"/>
        </w:tabs>
        <w:autoSpaceDE w:val="0"/>
        <w:autoSpaceDN w:val="0"/>
        <w:adjustRightInd w:val="0"/>
        <w:spacing w:line="276" w:lineRule="auto"/>
        <w:jc w:val="center"/>
        <w:rPr>
          <w:rFonts w:cs="Arial"/>
          <w:b/>
          <w:sz w:val="22"/>
          <w:szCs w:val="22"/>
        </w:rPr>
      </w:pPr>
      <w:r w:rsidRPr="00DE416F">
        <w:rPr>
          <w:rFonts w:cs="Arial"/>
          <w:b/>
          <w:sz w:val="22"/>
          <w:szCs w:val="22"/>
        </w:rPr>
        <w:t>“Noutăți legislative în domeniul fiscal”</w:t>
      </w:r>
    </w:p>
    <w:p w14:paraId="6A28A6D4" w14:textId="77777777" w:rsidR="00077733" w:rsidRPr="008A4CF8" w:rsidRDefault="00077733" w:rsidP="00A90210">
      <w:pPr>
        <w:tabs>
          <w:tab w:val="left" w:pos="990"/>
        </w:tabs>
        <w:autoSpaceDE w:val="0"/>
        <w:autoSpaceDN w:val="0"/>
        <w:adjustRightInd w:val="0"/>
        <w:spacing w:line="276" w:lineRule="auto"/>
        <w:jc w:val="center"/>
        <w:rPr>
          <w:rFonts w:cs="Arial"/>
          <w:sz w:val="22"/>
          <w:szCs w:val="22"/>
          <w:lang w:val="x-none" w:eastAsia="en-US"/>
        </w:rPr>
      </w:pPr>
    </w:p>
    <w:tbl>
      <w:tblPr>
        <w:tblW w:w="9030" w:type="dxa"/>
        <w:jc w:val="center"/>
        <w:tblCellSpacing w:w="0" w:type="dxa"/>
        <w:tblLayout w:type="fixed"/>
        <w:tblCellMar>
          <w:left w:w="105" w:type="dxa"/>
          <w:right w:w="105" w:type="dxa"/>
        </w:tblCellMar>
        <w:tblLook w:val="0000" w:firstRow="0" w:lastRow="0" w:firstColumn="0" w:lastColumn="0" w:noHBand="0" w:noVBand="0"/>
      </w:tblPr>
      <w:tblGrid>
        <w:gridCol w:w="4800"/>
        <w:gridCol w:w="4230"/>
      </w:tblGrid>
      <w:tr w:rsidR="00A90210" w:rsidRPr="008A4CF8" w14:paraId="1D61E610" w14:textId="77777777">
        <w:trPr>
          <w:tblCellSpacing w:w="0" w:type="dxa"/>
          <w:jc w:val="center"/>
        </w:trPr>
        <w:tc>
          <w:tcPr>
            <w:tcW w:w="4800" w:type="dxa"/>
            <w:tcBorders>
              <w:top w:val="nil"/>
              <w:left w:val="nil"/>
              <w:bottom w:val="nil"/>
              <w:right w:val="nil"/>
            </w:tcBorders>
          </w:tcPr>
          <w:p w14:paraId="71E23DC1"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0" w:name="_Toc242509260"/>
            <w:bookmarkEnd w:id="0"/>
            <w:r w:rsidRPr="008A4CF8">
              <w:rPr>
                <w:rFonts w:cs="Arial"/>
                <w:b/>
                <w:bCs/>
                <w:sz w:val="22"/>
                <w:szCs w:val="22"/>
                <w:lang w:val="x-none" w:eastAsia="en-US"/>
              </w:rPr>
              <w:t>ACHIZITOR</w:t>
            </w:r>
          </w:p>
          <w:p w14:paraId="0F6812C5"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bookmarkStart w:id="1" w:name="_Toc242509261"/>
            <w:bookmarkEnd w:id="1"/>
            <w:r w:rsidRPr="008A4CF8">
              <w:rPr>
                <w:rFonts w:cs="Arial"/>
                <w:b/>
                <w:bCs/>
                <w:noProof/>
                <w:sz w:val="22"/>
                <w:szCs w:val="22"/>
              </w:rPr>
              <w:drawing>
                <wp:inline distT="0" distB="0" distL="0" distR="0" wp14:anchorId="3F919A13" wp14:editId="4FD0A7AA">
                  <wp:extent cx="12192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028700"/>
                          </a:xfrm>
                          <a:prstGeom prst="rect">
                            <a:avLst/>
                          </a:prstGeom>
                          <a:noFill/>
                          <a:ln>
                            <a:noFill/>
                          </a:ln>
                        </pic:spPr>
                      </pic:pic>
                    </a:graphicData>
                  </a:graphic>
                </wp:inline>
              </w:drawing>
            </w:r>
          </w:p>
        </w:tc>
        <w:tc>
          <w:tcPr>
            <w:tcW w:w="4230" w:type="dxa"/>
            <w:tcBorders>
              <w:top w:val="nil"/>
              <w:left w:val="nil"/>
              <w:bottom w:val="nil"/>
              <w:right w:val="nil"/>
            </w:tcBorders>
          </w:tcPr>
          <w:p w14:paraId="26A4DA92" w14:textId="77777777" w:rsidR="00A90210" w:rsidRPr="008A4CF8" w:rsidRDefault="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PRESTATOR</w:t>
            </w:r>
          </w:p>
        </w:tc>
      </w:tr>
      <w:tr w:rsidR="00702FAF" w:rsidRPr="008A4CF8" w14:paraId="375EAC2A" w14:textId="77777777">
        <w:trPr>
          <w:trHeight w:val="1800"/>
          <w:tblCellSpacing w:w="0" w:type="dxa"/>
          <w:jc w:val="center"/>
        </w:trPr>
        <w:tc>
          <w:tcPr>
            <w:tcW w:w="4800" w:type="dxa"/>
            <w:tcBorders>
              <w:top w:val="nil"/>
              <w:left w:val="nil"/>
              <w:bottom w:val="nil"/>
              <w:right w:val="nil"/>
            </w:tcBorders>
          </w:tcPr>
          <w:p w14:paraId="4FC3B12E" w14:textId="77777777" w:rsidR="00702FAF" w:rsidRPr="008A4CF8" w:rsidRDefault="00702FAF">
            <w:pPr>
              <w:autoSpaceDE w:val="0"/>
              <w:autoSpaceDN w:val="0"/>
              <w:adjustRightInd w:val="0"/>
              <w:spacing w:line="276" w:lineRule="auto"/>
              <w:jc w:val="center"/>
              <w:rPr>
                <w:rFonts w:cs="Arial"/>
                <w:sz w:val="22"/>
                <w:szCs w:val="22"/>
                <w:lang w:val="x-none" w:eastAsia="en-US"/>
              </w:rPr>
            </w:pPr>
          </w:p>
          <w:p w14:paraId="2171027C" w14:textId="77777777" w:rsidR="00702FAF" w:rsidRPr="008A4CF8" w:rsidRDefault="00702FAF">
            <w:pPr>
              <w:autoSpaceDE w:val="0"/>
              <w:autoSpaceDN w:val="0"/>
              <w:adjustRightInd w:val="0"/>
              <w:spacing w:line="276" w:lineRule="auto"/>
              <w:jc w:val="center"/>
              <w:rPr>
                <w:rFonts w:cs="Arial"/>
                <w:sz w:val="22"/>
                <w:szCs w:val="22"/>
                <w:lang w:eastAsia="en-US"/>
              </w:rPr>
            </w:pPr>
            <w:bookmarkStart w:id="2" w:name="_Toc242509263"/>
            <w:bookmarkEnd w:id="2"/>
            <w:r w:rsidRPr="008A4CF8">
              <w:rPr>
                <w:rFonts w:cs="Arial"/>
                <w:sz w:val="22"/>
                <w:szCs w:val="22"/>
                <w:lang w:val="x-none" w:eastAsia="en-US"/>
              </w:rPr>
              <w:t>COMPANIA NAŢIONALĂ DE TRANSPORT AL ENERGIEI ELECTRICE TRANSELECTRICA S</w:t>
            </w:r>
            <w:r w:rsidR="00844A2D" w:rsidRPr="008A4CF8">
              <w:rPr>
                <w:rFonts w:cs="Arial"/>
                <w:sz w:val="22"/>
                <w:szCs w:val="22"/>
                <w:lang w:eastAsia="en-US"/>
              </w:rPr>
              <w:t>.A.</w:t>
            </w:r>
          </w:p>
        </w:tc>
        <w:tc>
          <w:tcPr>
            <w:tcW w:w="4230" w:type="dxa"/>
            <w:tcBorders>
              <w:top w:val="nil"/>
              <w:left w:val="nil"/>
              <w:bottom w:val="nil"/>
              <w:right w:val="nil"/>
            </w:tcBorders>
            <w:vAlign w:val="center"/>
          </w:tcPr>
          <w:p w14:paraId="0779218C" w14:textId="77777777" w:rsidR="00702FAF" w:rsidRPr="008A4CF8" w:rsidRDefault="009B4B79" w:rsidP="00254486">
            <w:pPr>
              <w:spacing w:line="276" w:lineRule="auto"/>
              <w:jc w:val="center"/>
              <w:rPr>
                <w:rFonts w:cs="Arial"/>
                <w:sz w:val="22"/>
                <w:szCs w:val="22"/>
                <w:lang w:val="en-AU" w:eastAsia="en-US"/>
              </w:rPr>
            </w:pPr>
            <w:r w:rsidRPr="008A4CF8">
              <w:rPr>
                <w:rFonts w:cs="Arial"/>
                <w:sz w:val="22"/>
                <w:szCs w:val="22"/>
                <w:lang w:val="en-AU" w:eastAsia="en-US"/>
              </w:rPr>
              <w:t>………………………..</w:t>
            </w:r>
          </w:p>
          <w:p w14:paraId="4D08AACF" w14:textId="77777777" w:rsidR="00702FAF" w:rsidRPr="008A4CF8" w:rsidRDefault="00702FAF" w:rsidP="00254486">
            <w:pPr>
              <w:spacing w:line="276" w:lineRule="auto"/>
              <w:jc w:val="center"/>
              <w:rPr>
                <w:rFonts w:cs="Arial"/>
                <w:sz w:val="22"/>
                <w:szCs w:val="22"/>
                <w:lang w:val="en-AU" w:eastAsia="en-US"/>
              </w:rPr>
            </w:pPr>
          </w:p>
          <w:p w14:paraId="608DB4D1" w14:textId="77777777" w:rsidR="00702FAF" w:rsidRPr="008A4CF8" w:rsidRDefault="00702FAF" w:rsidP="00254486">
            <w:pPr>
              <w:spacing w:line="276" w:lineRule="auto"/>
              <w:rPr>
                <w:rFonts w:cs="Arial"/>
                <w:sz w:val="22"/>
                <w:szCs w:val="22"/>
                <w:lang w:val="en-AU" w:eastAsia="en-US"/>
              </w:rPr>
            </w:pPr>
          </w:p>
        </w:tc>
      </w:tr>
      <w:tr w:rsidR="00702FAF" w:rsidRPr="008A4CF8" w14:paraId="5BDDE746" w14:textId="77777777">
        <w:trPr>
          <w:trHeight w:val="1095"/>
          <w:tblCellSpacing w:w="0" w:type="dxa"/>
          <w:jc w:val="center"/>
        </w:trPr>
        <w:tc>
          <w:tcPr>
            <w:tcW w:w="4800" w:type="dxa"/>
            <w:tcBorders>
              <w:top w:val="nil"/>
              <w:left w:val="nil"/>
              <w:bottom w:val="nil"/>
              <w:right w:val="nil"/>
            </w:tcBorders>
          </w:tcPr>
          <w:p w14:paraId="1D2F9101" w14:textId="77777777" w:rsidR="00DC6745" w:rsidRDefault="00DC6745">
            <w:pPr>
              <w:autoSpaceDE w:val="0"/>
              <w:autoSpaceDN w:val="0"/>
              <w:adjustRightInd w:val="0"/>
              <w:spacing w:after="120" w:line="276" w:lineRule="auto"/>
              <w:ind w:left="345"/>
              <w:jc w:val="center"/>
              <w:rPr>
                <w:rFonts w:cs="Arial"/>
                <w:sz w:val="22"/>
                <w:szCs w:val="22"/>
                <w:lang w:val="x-none" w:eastAsia="en-US"/>
              </w:rPr>
            </w:pPr>
            <w:bookmarkStart w:id="3" w:name="_Toc242509264"/>
            <w:bookmarkEnd w:id="3"/>
            <w:proofErr w:type="spellStart"/>
            <w:r>
              <w:rPr>
                <w:rFonts w:cs="Arial"/>
                <w:sz w:val="22"/>
                <w:szCs w:val="22"/>
                <w:lang w:val="en-US" w:eastAsia="en-US"/>
              </w:rPr>
              <w:t>Strada</w:t>
            </w:r>
            <w:proofErr w:type="spellEnd"/>
            <w:r>
              <w:rPr>
                <w:rFonts w:cs="Arial"/>
                <w:sz w:val="22"/>
                <w:szCs w:val="22"/>
                <w:lang w:val="en-US" w:eastAsia="en-US"/>
              </w:rPr>
              <w:t xml:space="preserve"> </w:t>
            </w:r>
            <w:proofErr w:type="spellStart"/>
            <w:r>
              <w:rPr>
                <w:rFonts w:cs="Arial"/>
                <w:sz w:val="22"/>
                <w:szCs w:val="22"/>
                <w:lang w:val="en-US" w:eastAsia="en-US"/>
              </w:rPr>
              <w:t>Olteni</w:t>
            </w:r>
            <w:proofErr w:type="spellEnd"/>
            <w:r w:rsidR="00702FAF" w:rsidRPr="008A4CF8">
              <w:rPr>
                <w:rFonts w:cs="Arial"/>
                <w:sz w:val="22"/>
                <w:szCs w:val="22"/>
                <w:lang w:val="x-none" w:eastAsia="en-US"/>
              </w:rPr>
              <w:t xml:space="preserve"> nr. </w:t>
            </w:r>
            <w:r>
              <w:rPr>
                <w:rFonts w:cs="Arial"/>
                <w:sz w:val="22"/>
                <w:szCs w:val="22"/>
                <w:lang w:val="en-US" w:eastAsia="en-US"/>
              </w:rPr>
              <w:t>2-4</w:t>
            </w:r>
            <w:r w:rsidR="00702FAF" w:rsidRPr="008A4CF8">
              <w:rPr>
                <w:rFonts w:cs="Arial"/>
                <w:sz w:val="22"/>
                <w:szCs w:val="22"/>
                <w:lang w:val="x-none" w:eastAsia="en-US"/>
              </w:rPr>
              <w:t xml:space="preserve">, </w:t>
            </w:r>
          </w:p>
          <w:p w14:paraId="45FF92DC" w14:textId="19179EE3" w:rsidR="00702FAF" w:rsidRPr="004B31FA" w:rsidRDefault="00702FAF">
            <w:pPr>
              <w:autoSpaceDE w:val="0"/>
              <w:autoSpaceDN w:val="0"/>
              <w:adjustRightInd w:val="0"/>
              <w:spacing w:after="120" w:line="276" w:lineRule="auto"/>
              <w:ind w:left="345"/>
              <w:jc w:val="center"/>
              <w:rPr>
                <w:rFonts w:cs="Arial"/>
                <w:sz w:val="22"/>
                <w:szCs w:val="22"/>
                <w:lang w:eastAsia="en-US"/>
              </w:rPr>
            </w:pPr>
            <w:r w:rsidRPr="008A4CF8">
              <w:rPr>
                <w:rFonts w:cs="Arial"/>
                <w:sz w:val="22"/>
                <w:szCs w:val="22"/>
                <w:lang w:val="x-none" w:eastAsia="en-US"/>
              </w:rPr>
              <w:t>Sector</w:t>
            </w:r>
            <w:r w:rsidR="00DC6745">
              <w:rPr>
                <w:rFonts w:cs="Arial"/>
                <w:sz w:val="22"/>
                <w:szCs w:val="22"/>
                <w:lang w:val="en-US" w:eastAsia="en-US"/>
              </w:rPr>
              <w:t>3</w:t>
            </w:r>
            <w:r w:rsidRPr="008A4CF8">
              <w:rPr>
                <w:rFonts w:cs="Arial"/>
                <w:sz w:val="22"/>
                <w:szCs w:val="22"/>
                <w:lang w:val="x-none" w:eastAsia="en-US"/>
              </w:rPr>
              <w:t>, Bucureşti,                                România</w:t>
            </w:r>
            <w:r w:rsidR="004B31FA">
              <w:rPr>
                <w:rFonts w:cs="Arial"/>
                <w:sz w:val="22"/>
                <w:szCs w:val="22"/>
                <w:lang w:val="en-US" w:eastAsia="en-US"/>
              </w:rPr>
              <w:t>, Cl</w:t>
            </w:r>
            <w:r w:rsidR="004B31FA">
              <w:rPr>
                <w:rFonts w:cs="Arial"/>
                <w:sz w:val="22"/>
                <w:szCs w:val="22"/>
                <w:lang w:eastAsia="en-US"/>
              </w:rPr>
              <w:t>ădirea Platinum</w:t>
            </w:r>
          </w:p>
        </w:tc>
        <w:tc>
          <w:tcPr>
            <w:tcW w:w="4230" w:type="dxa"/>
            <w:tcBorders>
              <w:top w:val="nil"/>
              <w:left w:val="nil"/>
              <w:bottom w:val="nil"/>
              <w:right w:val="nil"/>
            </w:tcBorders>
          </w:tcPr>
          <w:p w14:paraId="78B1E653" w14:textId="77777777" w:rsidR="00702FAF" w:rsidRPr="008A4CF8" w:rsidRDefault="009B4B79" w:rsidP="009B4B79">
            <w:pPr>
              <w:spacing w:line="276" w:lineRule="auto"/>
              <w:jc w:val="center"/>
              <w:rPr>
                <w:rFonts w:cs="Arial"/>
                <w:sz w:val="22"/>
                <w:szCs w:val="22"/>
                <w:lang w:val="en-AU" w:eastAsia="en-US"/>
              </w:rPr>
            </w:pPr>
            <w:r w:rsidRPr="008A4CF8">
              <w:rPr>
                <w:rFonts w:cs="Arial"/>
                <w:sz w:val="22"/>
                <w:szCs w:val="22"/>
                <w:lang w:val="en-AU" w:eastAsia="en-US"/>
              </w:rPr>
              <w:t>…………………</w:t>
            </w:r>
          </w:p>
        </w:tc>
      </w:tr>
    </w:tbl>
    <w:p w14:paraId="6AFE62A3" w14:textId="77777777" w:rsidR="00A90210" w:rsidRPr="008A4CF8" w:rsidRDefault="00A90210" w:rsidP="00A90210">
      <w:pPr>
        <w:tabs>
          <w:tab w:val="center" w:pos="4320"/>
          <w:tab w:val="right" w:pos="8640"/>
        </w:tabs>
        <w:autoSpaceDE w:val="0"/>
        <w:autoSpaceDN w:val="0"/>
        <w:adjustRightInd w:val="0"/>
        <w:spacing w:line="276" w:lineRule="auto"/>
        <w:jc w:val="center"/>
        <w:rPr>
          <w:rFonts w:cs="Arial"/>
          <w:sz w:val="22"/>
          <w:szCs w:val="22"/>
          <w:lang w:val="x-none" w:eastAsia="en-US"/>
        </w:rPr>
      </w:pPr>
    </w:p>
    <w:p w14:paraId="3C1AEADF"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sz w:val="22"/>
          <w:szCs w:val="22"/>
          <w:lang w:val="x-none" w:eastAsia="en-US"/>
        </w:rPr>
        <w:br w:type="page"/>
      </w:r>
    </w:p>
    <w:p w14:paraId="6FB136F7"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7C968648"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35AA6F5E"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p>
    <w:p w14:paraId="667F42B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CUPRINS</w:t>
      </w:r>
    </w:p>
    <w:p w14:paraId="3B2E361A"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76DE46F4" w14:textId="77777777" w:rsidR="00A90210" w:rsidRPr="008A4CF8" w:rsidRDefault="00A90210" w:rsidP="00A90210">
      <w:pPr>
        <w:autoSpaceDE w:val="0"/>
        <w:autoSpaceDN w:val="0"/>
        <w:adjustRightInd w:val="0"/>
        <w:spacing w:line="276" w:lineRule="auto"/>
        <w:jc w:val="center"/>
        <w:rPr>
          <w:rFonts w:cs="Arial"/>
          <w:color w:val="FF6600"/>
          <w:sz w:val="22"/>
          <w:szCs w:val="22"/>
          <w:lang w:val="x-none" w:eastAsia="en-US"/>
        </w:rPr>
      </w:pPr>
    </w:p>
    <w:p w14:paraId="4854F1BB" w14:textId="77777777" w:rsidR="00122F81" w:rsidRPr="00122F81" w:rsidRDefault="00254486">
      <w:pPr>
        <w:pStyle w:val="TOC1"/>
        <w:rPr>
          <w:rFonts w:ascii="Arial" w:eastAsiaTheme="minorEastAsia" w:hAnsi="Arial" w:cs="Arial"/>
          <w:b w:val="0"/>
          <w:bCs w:val="0"/>
          <w:caps w:val="0"/>
          <w:noProof/>
          <w:sz w:val="22"/>
          <w:szCs w:val="22"/>
          <w:lang w:val="en-US" w:eastAsia="en-US"/>
        </w:rPr>
      </w:pPr>
      <w:r w:rsidRPr="00254486">
        <w:rPr>
          <w:rFonts w:ascii="Arial" w:hAnsi="Arial" w:cs="Arial"/>
          <w:b w:val="0"/>
          <w:bCs w:val="0"/>
          <w:caps w:val="0"/>
          <w:sz w:val="22"/>
          <w:szCs w:val="22"/>
          <w:lang w:val="x-none" w:eastAsia="en-US"/>
        </w:rPr>
        <w:fldChar w:fldCharType="begin"/>
      </w:r>
      <w:r w:rsidRPr="00254486">
        <w:rPr>
          <w:rFonts w:ascii="Arial" w:hAnsi="Arial" w:cs="Arial"/>
          <w:b w:val="0"/>
          <w:bCs w:val="0"/>
          <w:caps w:val="0"/>
          <w:sz w:val="22"/>
          <w:szCs w:val="22"/>
          <w:lang w:val="x-none" w:eastAsia="en-US"/>
        </w:rPr>
        <w:instrText xml:space="preserve"> TOC \h \z </w:instrText>
      </w:r>
      <w:r w:rsidRPr="00254486">
        <w:rPr>
          <w:rFonts w:ascii="Arial" w:hAnsi="Arial" w:cs="Arial"/>
          <w:b w:val="0"/>
          <w:bCs w:val="0"/>
          <w:caps w:val="0"/>
          <w:sz w:val="22"/>
          <w:szCs w:val="22"/>
          <w:lang w:val="x-none" w:eastAsia="en-US"/>
        </w:rPr>
        <w:fldChar w:fldCharType="separate"/>
      </w:r>
      <w:hyperlink w:anchor="_Toc90975381" w:history="1">
        <w:r w:rsidR="00122F81" w:rsidRPr="00122F81">
          <w:rPr>
            <w:rStyle w:val="Hyperlink"/>
            <w:rFonts w:ascii="Arial" w:hAnsi="Arial" w:cs="Arial"/>
            <w:b w:val="0"/>
            <w:caps w:val="0"/>
            <w:noProof/>
            <w:sz w:val="22"/>
            <w:szCs w:val="22"/>
          </w:rPr>
          <w:t>1. Părţi contractante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7DCA6CC5"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382" w:history="1">
        <w:r w:rsidR="00122F81" w:rsidRPr="00122F81">
          <w:rPr>
            <w:rStyle w:val="Hyperlink"/>
            <w:rFonts w:ascii="Arial" w:hAnsi="Arial" w:cs="Arial"/>
            <w:b w:val="0"/>
            <w:caps w:val="0"/>
            <w:noProof/>
            <w:sz w:val="22"/>
            <w:szCs w:val="22"/>
          </w:rPr>
          <w:t>2. Obiectul şi preţul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_Toc90975382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59BBB99A"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383" w:history="1">
        <w:r w:rsidR="00122F81" w:rsidRPr="00122F81">
          <w:rPr>
            <w:rStyle w:val="Hyperlink"/>
            <w:rFonts w:ascii="Arial" w:hAnsi="Arial" w:cs="Arial"/>
            <w:b w:val="0"/>
            <w:caps w:val="0"/>
            <w:noProof/>
            <w:sz w:val="22"/>
            <w:szCs w:val="22"/>
          </w:rPr>
          <w:t>3. Durata prestării şi durata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_Toc90975383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3</w:t>
        </w:r>
        <w:r w:rsidR="00122F81" w:rsidRPr="00122F81">
          <w:rPr>
            <w:rFonts w:ascii="Arial" w:hAnsi="Arial" w:cs="Arial"/>
            <w:b w:val="0"/>
            <w:caps w:val="0"/>
            <w:noProof/>
            <w:webHidden/>
            <w:sz w:val="22"/>
            <w:szCs w:val="22"/>
          </w:rPr>
          <w:fldChar w:fldCharType="end"/>
        </w:r>
      </w:hyperlink>
    </w:p>
    <w:p w14:paraId="11CC227D"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384" w:history="1">
        <w:r w:rsidR="00122F81" w:rsidRPr="00122F81">
          <w:rPr>
            <w:rStyle w:val="Hyperlink"/>
            <w:rFonts w:ascii="Arial" w:hAnsi="Arial" w:cs="Arial"/>
            <w:b w:val="0"/>
            <w:caps w:val="0"/>
            <w:noProof/>
            <w:sz w:val="22"/>
            <w:szCs w:val="22"/>
          </w:rPr>
          <w:t>4. Definiţii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_Toc90975384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4</w:t>
        </w:r>
        <w:r w:rsidR="00122F81" w:rsidRPr="00122F81">
          <w:rPr>
            <w:rFonts w:ascii="Arial" w:hAnsi="Arial" w:cs="Arial"/>
            <w:b w:val="0"/>
            <w:caps w:val="0"/>
            <w:noProof/>
            <w:webHidden/>
            <w:sz w:val="22"/>
            <w:szCs w:val="22"/>
          </w:rPr>
          <w:fldChar w:fldCharType="end"/>
        </w:r>
      </w:hyperlink>
    </w:p>
    <w:p w14:paraId="5F53CB35"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385" w:history="1">
        <w:r w:rsidR="00122F81" w:rsidRPr="00122F81">
          <w:rPr>
            <w:rStyle w:val="Hyperlink"/>
            <w:rFonts w:ascii="Arial" w:hAnsi="Arial" w:cs="Arial"/>
            <w:b w:val="0"/>
            <w:caps w:val="0"/>
            <w:noProof/>
            <w:sz w:val="22"/>
            <w:szCs w:val="22"/>
          </w:rPr>
          <w:t>5. Documentele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_Toc90975385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5</w:t>
        </w:r>
        <w:r w:rsidR="00122F81" w:rsidRPr="00122F81">
          <w:rPr>
            <w:rFonts w:ascii="Arial" w:hAnsi="Arial" w:cs="Arial"/>
            <w:b w:val="0"/>
            <w:caps w:val="0"/>
            <w:noProof/>
            <w:webHidden/>
            <w:sz w:val="22"/>
            <w:szCs w:val="22"/>
          </w:rPr>
          <w:fldChar w:fldCharType="end"/>
        </w:r>
      </w:hyperlink>
    </w:p>
    <w:p w14:paraId="2CA79A21"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386" w:history="1">
        <w:r w:rsidR="00122F81" w:rsidRPr="00122F81">
          <w:rPr>
            <w:rStyle w:val="Hyperlink"/>
            <w:rFonts w:ascii="Arial" w:hAnsi="Arial" w:cs="Arial"/>
            <w:b w:val="0"/>
            <w:caps w:val="0"/>
            <w:noProof/>
            <w:sz w:val="22"/>
            <w:szCs w:val="22"/>
          </w:rPr>
          <w:t>6. Caracterul confidenţial al Contractului</w:t>
        </w:r>
        <w:r w:rsidR="00122F81" w:rsidRPr="00122F81">
          <w:rPr>
            <w:rStyle w:val="Hyperlink"/>
            <w:rFonts w:ascii="Arial" w:hAnsi="Arial" w:cs="Arial"/>
            <w:b w:val="0"/>
            <w:caps w:val="0"/>
            <w:noProof/>
            <w:sz w:val="22"/>
            <w:szCs w:val="22"/>
            <w:lang w:val="en-US"/>
          </w:rPr>
          <w:t xml:space="preserve"> </w:t>
        </w:r>
        <w:r w:rsidR="00122F81" w:rsidRPr="00122F81">
          <w:rPr>
            <w:rStyle w:val="Hyperlink"/>
            <w:rFonts w:ascii="Arial" w:hAnsi="Arial" w:cs="Arial"/>
            <w:b w:val="0"/>
            <w:caps w:val="0"/>
            <w:noProof/>
            <w:sz w:val="22"/>
            <w:szCs w:val="22"/>
          </w:rPr>
          <w:t>și datele cu caracter personal</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_Toc90975386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5</w:t>
        </w:r>
        <w:r w:rsidR="00122F81" w:rsidRPr="00122F81">
          <w:rPr>
            <w:rFonts w:ascii="Arial" w:hAnsi="Arial" w:cs="Arial"/>
            <w:b w:val="0"/>
            <w:caps w:val="0"/>
            <w:noProof/>
            <w:webHidden/>
            <w:sz w:val="22"/>
            <w:szCs w:val="22"/>
          </w:rPr>
          <w:fldChar w:fldCharType="end"/>
        </w:r>
      </w:hyperlink>
    </w:p>
    <w:p w14:paraId="34D0B0B7"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387" w:history="1">
        <w:r w:rsidR="00122F81" w:rsidRPr="00122F81">
          <w:rPr>
            <w:rStyle w:val="Hyperlink"/>
            <w:rFonts w:ascii="Arial" w:hAnsi="Arial" w:cs="Arial"/>
            <w:b w:val="0"/>
            <w:caps w:val="0"/>
            <w:noProof/>
            <w:sz w:val="22"/>
            <w:szCs w:val="22"/>
          </w:rPr>
          <w:t>7. Obligaţiile Prestatorului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_Toc90975387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6</w:t>
        </w:r>
        <w:r w:rsidR="00122F81" w:rsidRPr="00122F81">
          <w:rPr>
            <w:rFonts w:ascii="Arial" w:hAnsi="Arial" w:cs="Arial"/>
            <w:b w:val="0"/>
            <w:caps w:val="0"/>
            <w:noProof/>
            <w:webHidden/>
            <w:sz w:val="22"/>
            <w:szCs w:val="22"/>
          </w:rPr>
          <w:fldChar w:fldCharType="end"/>
        </w:r>
      </w:hyperlink>
    </w:p>
    <w:p w14:paraId="45183652"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388" w:history="1">
        <w:r w:rsidR="00122F81" w:rsidRPr="00122F81">
          <w:rPr>
            <w:rStyle w:val="Hyperlink"/>
            <w:rFonts w:ascii="Arial" w:hAnsi="Arial" w:cs="Arial"/>
            <w:b w:val="0"/>
            <w:caps w:val="0"/>
            <w:noProof/>
            <w:sz w:val="22"/>
            <w:szCs w:val="22"/>
          </w:rPr>
          <w:t>8. Obligaţiile Achizitorului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_Toc90975388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4CE8B976"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389" w:history="1">
        <w:r w:rsidR="00122F81" w:rsidRPr="00122F81">
          <w:rPr>
            <w:rStyle w:val="Hyperlink"/>
            <w:rFonts w:ascii="Arial" w:hAnsi="Arial" w:cs="Arial"/>
            <w:b w:val="0"/>
            <w:caps w:val="0"/>
            <w:noProof/>
            <w:sz w:val="22"/>
            <w:szCs w:val="22"/>
          </w:rPr>
          <w:t>9. Verificări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_Toc90975389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171FBD42"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390" w:history="1">
        <w:r w:rsidR="00122F81" w:rsidRPr="00122F81">
          <w:rPr>
            <w:rStyle w:val="Hyperlink"/>
            <w:rFonts w:ascii="Arial" w:hAnsi="Arial" w:cs="Arial"/>
            <w:b w:val="0"/>
            <w:caps w:val="0"/>
            <w:noProof/>
            <w:sz w:val="22"/>
            <w:szCs w:val="22"/>
          </w:rPr>
          <w:t>10. Plăţi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_Toc90975390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37AC5B34"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391" w:history="1">
        <w:r w:rsidR="00122F81" w:rsidRPr="00122F81">
          <w:rPr>
            <w:rStyle w:val="Hyperlink"/>
            <w:rFonts w:ascii="Arial" w:hAnsi="Arial" w:cs="Arial"/>
            <w:b w:val="0"/>
            <w:caps w:val="0"/>
            <w:noProof/>
            <w:sz w:val="22"/>
            <w:szCs w:val="22"/>
          </w:rPr>
          <w:t>11. Daune-interese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7</w:t>
        </w:r>
        <w:r w:rsidR="00122F81" w:rsidRPr="00122F81">
          <w:rPr>
            <w:rFonts w:ascii="Arial" w:hAnsi="Arial" w:cs="Arial"/>
            <w:b w:val="0"/>
            <w:caps w:val="0"/>
            <w:noProof/>
            <w:webHidden/>
            <w:sz w:val="22"/>
            <w:szCs w:val="22"/>
          </w:rPr>
          <w:fldChar w:fldCharType="end"/>
        </w:r>
      </w:hyperlink>
    </w:p>
    <w:p w14:paraId="6A33A5A4"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392" w:history="1">
        <w:r w:rsidR="00122F81" w:rsidRPr="00122F81">
          <w:rPr>
            <w:rStyle w:val="Hyperlink"/>
            <w:rFonts w:ascii="Arial" w:hAnsi="Arial" w:cs="Arial"/>
            <w:b w:val="0"/>
            <w:caps w:val="0"/>
            <w:noProof/>
            <w:sz w:val="22"/>
            <w:szCs w:val="22"/>
          </w:rPr>
          <w:t>12. Încetarea şi rezilierea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_Toc90975392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5A6676EB"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393" w:history="1">
        <w:r w:rsidR="00122F81" w:rsidRPr="00122F81">
          <w:rPr>
            <w:rStyle w:val="Hyperlink"/>
            <w:rFonts w:ascii="Arial" w:hAnsi="Arial" w:cs="Arial"/>
            <w:b w:val="0"/>
            <w:caps w:val="0"/>
            <w:noProof/>
            <w:sz w:val="22"/>
            <w:szCs w:val="22"/>
          </w:rPr>
          <w:t>13. Cesiunea şi subcontractarea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_Toc90975393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8</w:t>
        </w:r>
        <w:r w:rsidR="00122F81" w:rsidRPr="00122F81">
          <w:rPr>
            <w:rFonts w:ascii="Arial" w:hAnsi="Arial" w:cs="Arial"/>
            <w:b w:val="0"/>
            <w:caps w:val="0"/>
            <w:noProof/>
            <w:webHidden/>
            <w:sz w:val="22"/>
            <w:szCs w:val="22"/>
          </w:rPr>
          <w:fldChar w:fldCharType="end"/>
        </w:r>
      </w:hyperlink>
    </w:p>
    <w:p w14:paraId="27ECF641"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394" w:history="1">
        <w:r w:rsidR="00122F81" w:rsidRPr="00122F81">
          <w:rPr>
            <w:rStyle w:val="Hyperlink"/>
            <w:rFonts w:ascii="Arial" w:hAnsi="Arial" w:cs="Arial"/>
            <w:b w:val="0"/>
            <w:caps w:val="0"/>
            <w:noProof/>
            <w:sz w:val="22"/>
            <w:szCs w:val="22"/>
          </w:rPr>
          <w:t>14. Amendamente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_Toc90975394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48AFF022"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395" w:history="1">
        <w:r w:rsidR="00122F81" w:rsidRPr="00122F81">
          <w:rPr>
            <w:rStyle w:val="Hyperlink"/>
            <w:rFonts w:ascii="Arial" w:hAnsi="Arial" w:cs="Arial"/>
            <w:b w:val="0"/>
            <w:caps w:val="0"/>
            <w:noProof/>
            <w:sz w:val="22"/>
            <w:szCs w:val="22"/>
          </w:rPr>
          <w:t>15. Forţa majoră</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_Toc90975395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209C1DFF"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396" w:history="1">
        <w:r w:rsidR="00122F81" w:rsidRPr="00122F81">
          <w:rPr>
            <w:rStyle w:val="Hyperlink"/>
            <w:rFonts w:ascii="Arial" w:hAnsi="Arial" w:cs="Arial"/>
            <w:b w:val="0"/>
            <w:caps w:val="0"/>
            <w:noProof/>
            <w:sz w:val="22"/>
            <w:szCs w:val="22"/>
          </w:rPr>
          <w:t>16. Legea aplicabilă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_Toc90975396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20378AB8"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397" w:history="1">
        <w:r w:rsidR="00122F81" w:rsidRPr="00122F81">
          <w:rPr>
            <w:rStyle w:val="Hyperlink"/>
            <w:rFonts w:ascii="Arial" w:hAnsi="Arial" w:cs="Arial"/>
            <w:b w:val="0"/>
            <w:caps w:val="0"/>
            <w:noProof/>
            <w:sz w:val="22"/>
            <w:szCs w:val="22"/>
          </w:rPr>
          <w:t>17. Clauze de anticorupţie şi de conformitate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_Toc90975397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9</w:t>
        </w:r>
        <w:r w:rsidR="00122F81" w:rsidRPr="00122F81">
          <w:rPr>
            <w:rFonts w:ascii="Arial" w:hAnsi="Arial" w:cs="Arial"/>
            <w:b w:val="0"/>
            <w:caps w:val="0"/>
            <w:noProof/>
            <w:webHidden/>
            <w:sz w:val="22"/>
            <w:szCs w:val="22"/>
          </w:rPr>
          <w:fldChar w:fldCharType="end"/>
        </w:r>
      </w:hyperlink>
    </w:p>
    <w:p w14:paraId="0DD16879"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398" w:history="1">
        <w:r w:rsidR="00122F81" w:rsidRPr="00122F81">
          <w:rPr>
            <w:rStyle w:val="Hyperlink"/>
            <w:rFonts w:ascii="Arial" w:hAnsi="Arial" w:cs="Arial"/>
            <w:b w:val="0"/>
            <w:caps w:val="0"/>
            <w:noProof/>
            <w:sz w:val="22"/>
            <w:szCs w:val="22"/>
          </w:rPr>
          <w:t>18. Limba Contractului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_Toc90975398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10</w:t>
        </w:r>
        <w:r w:rsidR="00122F81" w:rsidRPr="00122F81">
          <w:rPr>
            <w:rFonts w:ascii="Arial" w:hAnsi="Arial" w:cs="Arial"/>
            <w:b w:val="0"/>
            <w:caps w:val="0"/>
            <w:noProof/>
            <w:webHidden/>
            <w:sz w:val="22"/>
            <w:szCs w:val="22"/>
          </w:rPr>
          <w:fldChar w:fldCharType="end"/>
        </w:r>
      </w:hyperlink>
    </w:p>
    <w:p w14:paraId="35A1A334"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399" w:history="1">
        <w:r w:rsidR="00122F81" w:rsidRPr="00122F81">
          <w:rPr>
            <w:rStyle w:val="Hyperlink"/>
            <w:rFonts w:ascii="Arial" w:hAnsi="Arial" w:cs="Arial"/>
            <w:b w:val="0"/>
            <w:caps w:val="0"/>
            <w:noProof/>
            <w:sz w:val="22"/>
            <w:szCs w:val="22"/>
          </w:rPr>
          <w:t>19. Comunicări</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_Toc90975399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14FED30A" w14:textId="77777777" w:rsidR="00122F81" w:rsidRPr="00122F81" w:rsidRDefault="00B3642E">
      <w:pPr>
        <w:pStyle w:val="TOC1"/>
        <w:rPr>
          <w:rFonts w:ascii="Arial" w:eastAsiaTheme="minorEastAsia" w:hAnsi="Arial" w:cs="Arial"/>
          <w:b w:val="0"/>
          <w:bCs w:val="0"/>
          <w:caps w:val="0"/>
          <w:noProof/>
          <w:sz w:val="22"/>
          <w:szCs w:val="22"/>
          <w:lang w:val="en-US" w:eastAsia="en-US"/>
        </w:rPr>
      </w:pPr>
      <w:hyperlink w:anchor="_Toc90975400" w:history="1">
        <w:r w:rsidR="00122F81" w:rsidRPr="00122F81">
          <w:rPr>
            <w:rStyle w:val="Hyperlink"/>
            <w:rFonts w:ascii="Arial" w:hAnsi="Arial" w:cs="Arial"/>
            <w:b w:val="0"/>
            <w:caps w:val="0"/>
            <w:noProof/>
            <w:sz w:val="22"/>
            <w:szCs w:val="22"/>
          </w:rPr>
          <w:t>20.  Soluţionarea litigiilor</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_Toc90975400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0EF2F59C" w14:textId="77777777" w:rsidR="00122F81" w:rsidRDefault="00B3642E">
      <w:pPr>
        <w:pStyle w:val="TOC1"/>
        <w:rPr>
          <w:rFonts w:asciiTheme="minorHAnsi" w:eastAsiaTheme="minorEastAsia" w:hAnsiTheme="minorHAnsi" w:cstheme="minorBidi"/>
          <w:b w:val="0"/>
          <w:bCs w:val="0"/>
          <w:caps w:val="0"/>
          <w:noProof/>
          <w:sz w:val="22"/>
          <w:szCs w:val="22"/>
          <w:lang w:val="en-US" w:eastAsia="en-US"/>
        </w:rPr>
      </w:pPr>
      <w:hyperlink w:anchor="_Toc90975401" w:history="1">
        <w:r w:rsidR="00122F81" w:rsidRPr="00122F81">
          <w:rPr>
            <w:rStyle w:val="Hyperlink"/>
            <w:rFonts w:ascii="Arial" w:hAnsi="Arial" w:cs="Arial"/>
            <w:b w:val="0"/>
            <w:caps w:val="0"/>
            <w:noProof/>
            <w:sz w:val="22"/>
            <w:szCs w:val="22"/>
          </w:rPr>
          <w:t>21. Dispoziţii finale</w:t>
        </w:r>
        <w:r w:rsidR="00122F81" w:rsidRPr="00122F81">
          <w:rPr>
            <w:rFonts w:ascii="Arial" w:hAnsi="Arial" w:cs="Arial"/>
            <w:b w:val="0"/>
            <w:caps w:val="0"/>
            <w:noProof/>
            <w:webHidden/>
            <w:sz w:val="22"/>
            <w:szCs w:val="22"/>
          </w:rPr>
          <w:tab/>
        </w:r>
        <w:r w:rsidR="00122F81" w:rsidRPr="00122F81">
          <w:rPr>
            <w:rFonts w:ascii="Arial" w:hAnsi="Arial" w:cs="Arial"/>
            <w:b w:val="0"/>
            <w:caps w:val="0"/>
            <w:noProof/>
            <w:webHidden/>
            <w:sz w:val="22"/>
            <w:szCs w:val="22"/>
          </w:rPr>
          <w:fldChar w:fldCharType="begin"/>
        </w:r>
        <w:r w:rsidR="00122F81" w:rsidRPr="00122F81">
          <w:rPr>
            <w:rFonts w:ascii="Arial" w:hAnsi="Arial" w:cs="Arial"/>
            <w:b w:val="0"/>
            <w:caps w:val="0"/>
            <w:noProof/>
            <w:webHidden/>
            <w:sz w:val="22"/>
            <w:szCs w:val="22"/>
          </w:rPr>
          <w:instrText xml:space="preserve"> PAGEREF _Toc90975401 \h </w:instrText>
        </w:r>
        <w:r w:rsidR="00122F81" w:rsidRPr="00122F81">
          <w:rPr>
            <w:rFonts w:ascii="Arial" w:hAnsi="Arial" w:cs="Arial"/>
            <w:b w:val="0"/>
            <w:caps w:val="0"/>
            <w:noProof/>
            <w:webHidden/>
            <w:sz w:val="22"/>
            <w:szCs w:val="22"/>
          </w:rPr>
        </w:r>
        <w:r w:rsidR="00122F81" w:rsidRPr="00122F81">
          <w:rPr>
            <w:rFonts w:ascii="Arial" w:hAnsi="Arial" w:cs="Arial"/>
            <w:b w:val="0"/>
            <w:caps w:val="0"/>
            <w:noProof/>
            <w:webHidden/>
            <w:sz w:val="22"/>
            <w:szCs w:val="22"/>
          </w:rPr>
          <w:fldChar w:fldCharType="separate"/>
        </w:r>
        <w:r w:rsidR="001B5FF2">
          <w:rPr>
            <w:rFonts w:ascii="Arial" w:hAnsi="Arial" w:cs="Arial"/>
            <w:b w:val="0"/>
            <w:caps w:val="0"/>
            <w:noProof/>
            <w:webHidden/>
            <w:sz w:val="22"/>
            <w:szCs w:val="22"/>
          </w:rPr>
          <w:t>11</w:t>
        </w:r>
        <w:r w:rsidR="00122F81" w:rsidRPr="00122F81">
          <w:rPr>
            <w:rFonts w:ascii="Arial" w:hAnsi="Arial" w:cs="Arial"/>
            <w:b w:val="0"/>
            <w:caps w:val="0"/>
            <w:noProof/>
            <w:webHidden/>
            <w:sz w:val="22"/>
            <w:szCs w:val="22"/>
          </w:rPr>
          <w:fldChar w:fldCharType="end"/>
        </w:r>
      </w:hyperlink>
    </w:p>
    <w:p w14:paraId="19C52662" w14:textId="77777777" w:rsidR="00A90210" w:rsidRPr="008A4CF8" w:rsidRDefault="00254486" w:rsidP="00254486">
      <w:pPr>
        <w:autoSpaceDE w:val="0"/>
        <w:autoSpaceDN w:val="0"/>
        <w:adjustRightInd w:val="0"/>
        <w:spacing w:line="276" w:lineRule="auto"/>
        <w:jc w:val="center"/>
        <w:rPr>
          <w:rFonts w:cs="Arial"/>
          <w:b/>
          <w:bCs/>
          <w:sz w:val="22"/>
          <w:szCs w:val="22"/>
          <w:lang w:val="x-none" w:eastAsia="en-US"/>
        </w:rPr>
      </w:pPr>
      <w:r w:rsidRPr="00254486">
        <w:rPr>
          <w:rFonts w:cs="Arial"/>
          <w:bCs/>
          <w:sz w:val="22"/>
          <w:szCs w:val="22"/>
          <w:lang w:val="x-none" w:eastAsia="en-US"/>
        </w:rPr>
        <w:fldChar w:fldCharType="end"/>
      </w:r>
    </w:p>
    <w:p w14:paraId="3B5E46B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bookmarkStart w:id="4" w:name="_Toc100721811"/>
      <w:bookmarkEnd w:id="4"/>
    </w:p>
    <w:p w14:paraId="2ACC5890"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C6E63F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1FE5B9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60C8DBF"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2AA67C5B"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FFD69B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7CDE707"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124C4F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3AA443B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AC7A2F8"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7C3E0DA"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60960673"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76826242"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0300812E"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45687749" w14:textId="77777777" w:rsidR="00A90210" w:rsidRPr="008A4CF8" w:rsidRDefault="00A90210" w:rsidP="00A90210">
      <w:pPr>
        <w:autoSpaceDE w:val="0"/>
        <w:autoSpaceDN w:val="0"/>
        <w:adjustRightInd w:val="0"/>
        <w:spacing w:line="276" w:lineRule="auto"/>
        <w:jc w:val="center"/>
        <w:rPr>
          <w:rFonts w:cs="Arial"/>
          <w:b/>
          <w:bCs/>
          <w:sz w:val="22"/>
          <w:szCs w:val="22"/>
          <w:lang w:eastAsia="en-US"/>
        </w:rPr>
      </w:pPr>
    </w:p>
    <w:p w14:paraId="53B5007D"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CONTRACT DE SERVICII</w:t>
      </w:r>
    </w:p>
    <w:p w14:paraId="61E0AB80" w14:textId="77777777" w:rsidR="00A90210" w:rsidRPr="008A4CF8" w:rsidRDefault="00A90210" w:rsidP="00A90210">
      <w:pPr>
        <w:autoSpaceDE w:val="0"/>
        <w:autoSpaceDN w:val="0"/>
        <w:adjustRightInd w:val="0"/>
        <w:spacing w:line="276" w:lineRule="auto"/>
        <w:jc w:val="center"/>
        <w:rPr>
          <w:rFonts w:cs="Arial"/>
          <w:b/>
          <w:bCs/>
          <w:sz w:val="22"/>
          <w:szCs w:val="22"/>
          <w:lang w:val="x-none" w:eastAsia="en-US"/>
        </w:rPr>
      </w:pPr>
      <w:r w:rsidRPr="008A4CF8">
        <w:rPr>
          <w:rFonts w:cs="Arial"/>
          <w:b/>
          <w:bCs/>
          <w:sz w:val="22"/>
          <w:szCs w:val="22"/>
          <w:lang w:val="x-none" w:eastAsia="en-US"/>
        </w:rPr>
        <w:t>nr. ................... din ..........................</w:t>
      </w:r>
    </w:p>
    <w:p w14:paraId="03204384" w14:textId="77777777" w:rsidR="00A90210" w:rsidRPr="008A4CF8" w:rsidRDefault="00A90210" w:rsidP="008A4CF8">
      <w:pPr>
        <w:pStyle w:val="Heading1"/>
      </w:pPr>
      <w:bookmarkStart w:id="5" w:name="_Toc523809422"/>
      <w:bookmarkStart w:id="6" w:name="_Toc90975381"/>
      <w:bookmarkEnd w:id="5"/>
      <w:r w:rsidRPr="008A4CF8">
        <w:t xml:space="preserve">1. </w:t>
      </w:r>
      <w:bookmarkStart w:id="7" w:name="_Toc108415544"/>
      <w:bookmarkEnd w:id="7"/>
      <w:r w:rsidRPr="008A4CF8">
        <w:t>Părţi contractante</w:t>
      </w:r>
      <w:bookmarkEnd w:id="6"/>
    </w:p>
    <w:p w14:paraId="07CAD5A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Între</w:t>
      </w:r>
    </w:p>
    <w:p w14:paraId="0B733214" w14:textId="540A7805"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b/>
          <w:bCs/>
          <w:color w:val="000000"/>
          <w:sz w:val="22"/>
          <w:szCs w:val="22"/>
          <w:lang w:val="x-none" w:eastAsia="en-US"/>
        </w:rPr>
        <w:t>Compania Naţională de Transport al Energiei Electrice “Transelectrica” S</w:t>
      </w:r>
      <w:r w:rsidR="00844A2D" w:rsidRPr="008A4CF8">
        <w:rPr>
          <w:rFonts w:cs="Arial"/>
          <w:b/>
          <w:bCs/>
          <w:color w:val="000000"/>
          <w:sz w:val="22"/>
          <w:szCs w:val="22"/>
          <w:lang w:eastAsia="en-US"/>
        </w:rPr>
        <w:t>.A.</w:t>
      </w:r>
      <w:r w:rsidRPr="008A4CF8">
        <w:rPr>
          <w:rFonts w:cs="Arial"/>
          <w:color w:val="000000"/>
          <w:sz w:val="22"/>
          <w:szCs w:val="22"/>
          <w:lang w:val="x-none" w:eastAsia="en-US"/>
        </w:rPr>
        <w:t xml:space="preserve">, Societate administrată în sistem dualist, cu sediul în Bucureşti, </w:t>
      </w:r>
      <w:proofErr w:type="spellStart"/>
      <w:r w:rsidR="00985D0B">
        <w:rPr>
          <w:rFonts w:cs="Arial"/>
          <w:color w:val="000000"/>
          <w:sz w:val="22"/>
          <w:szCs w:val="22"/>
          <w:lang w:val="en-US" w:eastAsia="en-US"/>
        </w:rPr>
        <w:t>strada</w:t>
      </w:r>
      <w:proofErr w:type="spellEnd"/>
      <w:r w:rsidR="00985D0B">
        <w:rPr>
          <w:rFonts w:cs="Arial"/>
          <w:color w:val="000000"/>
          <w:sz w:val="22"/>
          <w:szCs w:val="22"/>
          <w:lang w:val="en-US" w:eastAsia="en-US"/>
        </w:rPr>
        <w:t xml:space="preserve"> </w:t>
      </w:r>
      <w:proofErr w:type="spellStart"/>
      <w:r w:rsidR="00985D0B">
        <w:rPr>
          <w:rFonts w:cs="Arial"/>
          <w:color w:val="000000"/>
          <w:sz w:val="22"/>
          <w:szCs w:val="22"/>
          <w:lang w:val="en-US" w:eastAsia="en-US"/>
        </w:rPr>
        <w:t>Olteni</w:t>
      </w:r>
      <w:proofErr w:type="spellEnd"/>
      <w:r w:rsidRPr="008A4CF8">
        <w:rPr>
          <w:rFonts w:cs="Arial"/>
          <w:color w:val="000000"/>
          <w:sz w:val="22"/>
          <w:szCs w:val="22"/>
          <w:lang w:val="x-none" w:eastAsia="en-US"/>
        </w:rPr>
        <w:t xml:space="preserve">, nr. </w:t>
      </w:r>
      <w:r w:rsidR="00985D0B">
        <w:rPr>
          <w:rFonts w:cs="Arial"/>
          <w:color w:val="000000"/>
          <w:sz w:val="22"/>
          <w:szCs w:val="22"/>
          <w:lang w:val="en-US" w:eastAsia="en-US"/>
        </w:rPr>
        <w:t>2-4</w:t>
      </w:r>
      <w:r w:rsidRPr="008A4CF8">
        <w:rPr>
          <w:rFonts w:cs="Arial"/>
          <w:color w:val="000000"/>
          <w:sz w:val="22"/>
          <w:szCs w:val="22"/>
          <w:lang w:val="x-none" w:eastAsia="en-US"/>
        </w:rPr>
        <w:t xml:space="preserve">, </w:t>
      </w:r>
      <w:r w:rsidR="00985D0B" w:rsidRPr="00985D0B">
        <w:rPr>
          <w:rFonts w:cs="Arial"/>
          <w:color w:val="000000"/>
          <w:sz w:val="22"/>
          <w:szCs w:val="22"/>
          <w:lang w:val="x-none" w:eastAsia="en-US"/>
        </w:rPr>
        <w:t>Clădirea „Platinum Center”</w:t>
      </w:r>
      <w:r w:rsidR="00985D0B">
        <w:rPr>
          <w:rFonts w:cs="Arial"/>
          <w:color w:val="000000"/>
          <w:sz w:val="22"/>
          <w:szCs w:val="22"/>
          <w:lang w:val="en-US" w:eastAsia="en-US"/>
        </w:rPr>
        <w:t xml:space="preserve">, </w:t>
      </w:r>
      <w:r w:rsidRPr="008A4CF8">
        <w:rPr>
          <w:rFonts w:cs="Arial"/>
          <w:color w:val="000000"/>
          <w:sz w:val="22"/>
          <w:szCs w:val="22"/>
          <w:lang w:val="x-none" w:eastAsia="en-US"/>
        </w:rPr>
        <w:t xml:space="preserve">sector </w:t>
      </w:r>
      <w:r w:rsidR="00985D0B">
        <w:rPr>
          <w:rFonts w:cs="Arial"/>
          <w:color w:val="000000"/>
          <w:sz w:val="22"/>
          <w:szCs w:val="22"/>
          <w:lang w:val="en-US" w:eastAsia="en-US"/>
        </w:rPr>
        <w:t>3</w:t>
      </w:r>
      <w:r w:rsidRPr="008A4CF8">
        <w:rPr>
          <w:rFonts w:cs="Arial"/>
          <w:color w:val="000000"/>
          <w:sz w:val="22"/>
          <w:szCs w:val="22"/>
          <w:lang w:val="x-none" w:eastAsia="en-US"/>
        </w:rPr>
        <w:t>, telefon 021 303 5</w:t>
      </w:r>
      <w:r w:rsidR="00985D0B">
        <w:rPr>
          <w:rFonts w:cs="Arial"/>
          <w:color w:val="000000"/>
          <w:sz w:val="22"/>
          <w:szCs w:val="22"/>
          <w:lang w:val="en-US" w:eastAsia="en-US"/>
        </w:rPr>
        <w:t>8</w:t>
      </w:r>
      <w:r w:rsidRPr="008A4CF8">
        <w:rPr>
          <w:rFonts w:cs="Arial"/>
          <w:color w:val="000000"/>
          <w:sz w:val="22"/>
          <w:szCs w:val="22"/>
          <w:lang w:val="x-none" w:eastAsia="en-US"/>
        </w:rPr>
        <w:t>11, fax 021 303 56</w:t>
      </w:r>
      <w:r w:rsidR="00985D0B">
        <w:rPr>
          <w:rFonts w:cs="Arial"/>
          <w:color w:val="000000"/>
          <w:sz w:val="22"/>
          <w:szCs w:val="22"/>
          <w:lang w:val="en-US" w:eastAsia="en-US"/>
        </w:rPr>
        <w:t>6</w:t>
      </w:r>
      <w:r w:rsidRPr="008A4CF8">
        <w:rPr>
          <w:rFonts w:cs="Arial"/>
          <w:color w:val="000000"/>
          <w:sz w:val="22"/>
          <w:szCs w:val="22"/>
          <w:lang w:val="x-none" w:eastAsia="en-US"/>
        </w:rPr>
        <w:t xml:space="preserve">0, înregistratã la Oficiul Registrului Comerţului din Bucureşti sub numãrul J40/8060/2000, atribut fiscal R, cod unic de înregistrare 13328043, cont IBAN RO54 RNCB 0072 0058 0063 0001, deschis la BCR filiala sector 1, reprezentată legal prin </w:t>
      </w:r>
      <w:r w:rsidRPr="008A4CF8">
        <w:rPr>
          <w:rFonts w:cs="Arial"/>
          <w:b/>
          <w:bCs/>
          <w:color w:val="000000"/>
          <w:sz w:val="22"/>
          <w:szCs w:val="22"/>
          <w:lang w:val="x-none" w:eastAsia="en-US"/>
        </w:rPr>
        <w:t>Directorat</w:t>
      </w:r>
      <w:r w:rsidRPr="008A4CF8">
        <w:rPr>
          <w:rFonts w:cs="Arial"/>
          <w:sz w:val="22"/>
          <w:szCs w:val="22"/>
          <w:lang w:val="x-none" w:eastAsia="en-US"/>
        </w:rPr>
        <w:t xml:space="preserve">   </w:t>
      </w:r>
      <w:r w:rsidRPr="008A4CF8">
        <w:rPr>
          <w:rFonts w:cs="Arial"/>
          <w:color w:val="000000"/>
          <w:sz w:val="22"/>
          <w:szCs w:val="22"/>
          <w:lang w:val="x-none" w:eastAsia="en-US"/>
        </w:rPr>
        <w:t xml:space="preserve">în calitate de </w:t>
      </w:r>
      <w:r w:rsidRPr="008A4CF8">
        <w:rPr>
          <w:rFonts w:cs="Arial"/>
          <w:b/>
          <w:bCs/>
          <w:color w:val="000000"/>
          <w:sz w:val="22"/>
          <w:szCs w:val="22"/>
          <w:lang w:val="x-none" w:eastAsia="en-US"/>
        </w:rPr>
        <w:t>Achizitor</w:t>
      </w:r>
      <w:r w:rsidRPr="008A4CF8">
        <w:rPr>
          <w:rFonts w:cs="Arial"/>
          <w:color w:val="000000"/>
          <w:sz w:val="22"/>
          <w:szCs w:val="22"/>
          <w:lang w:val="x-none" w:eastAsia="en-US"/>
        </w:rPr>
        <w:t xml:space="preserve">, pe de o parte   </w:t>
      </w:r>
    </w:p>
    <w:p w14:paraId="5D54DB88"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1B76DCC9" w14:textId="77777777" w:rsidR="00A90210" w:rsidRPr="008A4CF8" w:rsidRDefault="00A90210" w:rsidP="00A90210">
      <w:pPr>
        <w:autoSpaceDE w:val="0"/>
        <w:autoSpaceDN w:val="0"/>
        <w:adjustRightInd w:val="0"/>
        <w:spacing w:line="276" w:lineRule="auto"/>
        <w:rPr>
          <w:rFonts w:cs="Arial"/>
          <w:sz w:val="22"/>
          <w:szCs w:val="22"/>
          <w:lang w:val="x-none" w:eastAsia="en-US"/>
        </w:rPr>
      </w:pPr>
      <w:r w:rsidRPr="008A4CF8">
        <w:rPr>
          <w:rFonts w:cs="Arial"/>
          <w:sz w:val="22"/>
          <w:szCs w:val="22"/>
          <w:lang w:val="x-none" w:eastAsia="en-US"/>
        </w:rPr>
        <w:t>și</w:t>
      </w:r>
    </w:p>
    <w:p w14:paraId="3A00B894" w14:textId="77777777" w:rsidR="00A90210" w:rsidRPr="008A4CF8" w:rsidRDefault="00A90210" w:rsidP="00B533FE">
      <w:pPr>
        <w:autoSpaceDE w:val="0"/>
        <w:autoSpaceDN w:val="0"/>
        <w:adjustRightInd w:val="0"/>
        <w:spacing w:line="276" w:lineRule="auto"/>
        <w:jc w:val="both"/>
        <w:rPr>
          <w:rFonts w:cs="Arial"/>
          <w:sz w:val="22"/>
          <w:szCs w:val="22"/>
          <w:lang w:val="x-none" w:eastAsia="en-US"/>
        </w:rPr>
      </w:pPr>
      <w:bookmarkStart w:id="8" w:name="_GoBack"/>
      <w:bookmarkEnd w:id="8"/>
    </w:p>
    <w:p w14:paraId="48B5CA06" w14:textId="77777777" w:rsidR="00B533FE" w:rsidRPr="008A4CF8" w:rsidRDefault="009B4B79" w:rsidP="00B533FE">
      <w:pPr>
        <w:autoSpaceDE w:val="0"/>
        <w:autoSpaceDN w:val="0"/>
        <w:adjustRightInd w:val="0"/>
        <w:jc w:val="both"/>
        <w:rPr>
          <w:rFonts w:cs="Arial"/>
          <w:b/>
          <w:bCs/>
          <w:color w:val="000000"/>
          <w:sz w:val="22"/>
          <w:szCs w:val="22"/>
          <w:lang w:eastAsia="en-US"/>
        </w:rPr>
      </w:pPr>
      <w:r w:rsidRPr="008A4CF8">
        <w:rPr>
          <w:rFonts w:cs="Arial"/>
          <w:b/>
          <w:bCs/>
          <w:color w:val="000000"/>
          <w:sz w:val="22"/>
          <w:szCs w:val="22"/>
          <w:lang w:eastAsia="en-US"/>
        </w:rPr>
        <w:t>...........................</w:t>
      </w:r>
      <w:r w:rsidR="00B533FE" w:rsidRPr="008A4CF8">
        <w:rPr>
          <w:rFonts w:cs="Arial"/>
          <w:b/>
          <w:bCs/>
          <w:color w:val="000000"/>
          <w:sz w:val="22"/>
          <w:szCs w:val="22"/>
          <w:lang w:eastAsia="en-US"/>
        </w:rPr>
        <w:t xml:space="preserve">, </w:t>
      </w:r>
      <w:r w:rsidR="00B533FE" w:rsidRPr="008A4CF8">
        <w:rPr>
          <w:rFonts w:cs="Arial"/>
          <w:color w:val="000000"/>
          <w:sz w:val="22"/>
          <w:szCs w:val="22"/>
          <w:lang w:eastAsia="en-US"/>
        </w:rPr>
        <w:t xml:space="preserve">cu sediul în </w:t>
      </w:r>
      <w:r w:rsidRPr="008A4CF8">
        <w:rPr>
          <w:rFonts w:cs="Arial"/>
          <w:color w:val="000000"/>
          <w:sz w:val="22"/>
          <w:szCs w:val="22"/>
          <w:lang w:eastAsia="en-US"/>
        </w:rPr>
        <w:t>...........................</w:t>
      </w:r>
      <w:r w:rsidR="00B533FE" w:rsidRPr="008A4CF8">
        <w:rPr>
          <w:rFonts w:cs="Arial"/>
          <w:color w:val="000000"/>
          <w:sz w:val="22"/>
          <w:szCs w:val="22"/>
          <w:lang w:eastAsia="en-US"/>
        </w:rPr>
        <w:t xml:space="preserve">, nr. </w:t>
      </w:r>
      <w:r w:rsidRPr="008A4CF8">
        <w:rPr>
          <w:rFonts w:cs="Arial"/>
          <w:color w:val="000000"/>
          <w:sz w:val="22"/>
          <w:szCs w:val="22"/>
          <w:lang w:eastAsia="en-US"/>
        </w:rPr>
        <w:t>.............</w:t>
      </w:r>
      <w:r w:rsidR="00B533FE" w:rsidRPr="008A4CF8">
        <w:rPr>
          <w:rFonts w:cs="Arial"/>
          <w:color w:val="000000"/>
          <w:sz w:val="22"/>
          <w:szCs w:val="22"/>
          <w:lang w:eastAsia="en-US"/>
        </w:rPr>
        <w:t xml:space="preserve">, sector </w:t>
      </w:r>
      <w:r w:rsidRPr="008A4CF8">
        <w:rPr>
          <w:rFonts w:cs="Arial"/>
          <w:color w:val="000000"/>
          <w:sz w:val="22"/>
          <w:szCs w:val="22"/>
          <w:lang w:eastAsia="en-US"/>
        </w:rPr>
        <w:t>...........</w:t>
      </w:r>
      <w:r w:rsidR="00B533FE" w:rsidRPr="008A4CF8">
        <w:rPr>
          <w:rFonts w:cs="Arial"/>
          <w:color w:val="000000"/>
          <w:sz w:val="22"/>
          <w:szCs w:val="22"/>
          <w:lang w:eastAsia="en-US"/>
        </w:rPr>
        <w:t xml:space="preserve">, telefon </w:t>
      </w:r>
      <w:r w:rsidRPr="008A4CF8">
        <w:rPr>
          <w:rFonts w:cs="Arial"/>
          <w:color w:val="000000"/>
          <w:sz w:val="22"/>
          <w:szCs w:val="22"/>
          <w:lang w:eastAsia="en-US"/>
        </w:rPr>
        <w:t>.........................</w:t>
      </w:r>
      <w:r w:rsidR="00DE518A" w:rsidRPr="008A4CF8">
        <w:rPr>
          <w:rFonts w:cs="Arial"/>
          <w:color w:val="000000"/>
          <w:sz w:val="22"/>
          <w:szCs w:val="22"/>
          <w:lang w:eastAsia="en-US"/>
        </w:rPr>
        <w:t xml:space="preserve">, fax </w:t>
      </w:r>
      <w:r w:rsidRPr="008A4CF8">
        <w:rPr>
          <w:rFonts w:cs="Arial"/>
          <w:color w:val="000000"/>
          <w:sz w:val="22"/>
          <w:szCs w:val="22"/>
          <w:lang w:eastAsia="en-US"/>
        </w:rPr>
        <w:t>.........................</w:t>
      </w:r>
      <w:r w:rsidR="00DE518A" w:rsidRPr="008A4CF8">
        <w:rPr>
          <w:rFonts w:cs="Arial"/>
          <w:color w:val="000000"/>
          <w:sz w:val="22"/>
          <w:szCs w:val="22"/>
          <w:lang w:eastAsia="en-US"/>
        </w:rPr>
        <w:t>, înmatriculată la Registrul Comerț</w:t>
      </w:r>
      <w:r w:rsidR="00B533FE" w:rsidRPr="008A4CF8">
        <w:rPr>
          <w:rFonts w:cs="Arial"/>
          <w:color w:val="000000"/>
          <w:sz w:val="22"/>
          <w:szCs w:val="22"/>
          <w:lang w:eastAsia="en-US"/>
        </w:rPr>
        <w:t>ului cu n</w:t>
      </w:r>
      <w:r w:rsidR="00DE518A" w:rsidRPr="008A4CF8">
        <w:rPr>
          <w:rFonts w:cs="Arial"/>
          <w:color w:val="000000"/>
          <w:sz w:val="22"/>
          <w:szCs w:val="22"/>
          <w:lang w:eastAsia="en-US"/>
        </w:rPr>
        <w:t xml:space="preserve">r.  </w:t>
      </w:r>
      <w:r w:rsidRPr="008A4CF8">
        <w:rPr>
          <w:rFonts w:cs="Arial"/>
          <w:color w:val="000000"/>
          <w:sz w:val="22"/>
          <w:szCs w:val="22"/>
          <w:lang w:eastAsia="en-US"/>
        </w:rPr>
        <w:t>...........................</w:t>
      </w:r>
      <w:r w:rsidR="00DE518A" w:rsidRPr="008A4CF8">
        <w:rPr>
          <w:rFonts w:cs="Arial"/>
          <w:color w:val="000000"/>
          <w:sz w:val="22"/>
          <w:szCs w:val="22"/>
          <w:lang w:eastAsia="en-US"/>
        </w:rPr>
        <w:t>, cod unic de î</w:t>
      </w:r>
      <w:r w:rsidR="00B533FE" w:rsidRPr="008A4CF8">
        <w:rPr>
          <w:rFonts w:cs="Arial"/>
          <w:color w:val="000000"/>
          <w:sz w:val="22"/>
          <w:szCs w:val="22"/>
          <w:lang w:eastAsia="en-US"/>
        </w:rPr>
        <w:t xml:space="preserve">nregistrare </w:t>
      </w:r>
      <w:r w:rsidRPr="008A4CF8">
        <w:rPr>
          <w:rFonts w:cs="Arial"/>
          <w:color w:val="000000"/>
          <w:sz w:val="22"/>
          <w:szCs w:val="22"/>
          <w:lang w:eastAsia="en-US"/>
        </w:rPr>
        <w:t>.....................</w:t>
      </w:r>
      <w:r w:rsidR="00B533FE" w:rsidRPr="008A4CF8">
        <w:rPr>
          <w:rFonts w:cs="Arial"/>
          <w:color w:val="000000"/>
          <w:sz w:val="22"/>
          <w:szCs w:val="22"/>
          <w:lang w:eastAsia="en-US"/>
        </w:rPr>
        <w:t xml:space="preserve">, cont IBAN </w:t>
      </w:r>
      <w:r w:rsidRPr="008A4CF8">
        <w:rPr>
          <w:rFonts w:cs="Arial"/>
          <w:color w:val="000000"/>
          <w:sz w:val="22"/>
          <w:szCs w:val="22"/>
          <w:lang w:eastAsia="en-US"/>
        </w:rPr>
        <w:t>.................................</w:t>
      </w:r>
      <w:r w:rsidR="00B533FE" w:rsidRPr="008A4CF8">
        <w:rPr>
          <w:rFonts w:cs="Arial"/>
          <w:color w:val="000000"/>
          <w:sz w:val="22"/>
          <w:szCs w:val="22"/>
          <w:lang w:eastAsia="en-US"/>
        </w:rPr>
        <w:t xml:space="preserve">, </w:t>
      </w:r>
      <w:r w:rsidRPr="008A4CF8">
        <w:rPr>
          <w:rFonts w:cs="Arial"/>
          <w:color w:val="000000"/>
          <w:sz w:val="22"/>
          <w:szCs w:val="22"/>
          <w:lang w:eastAsia="en-US"/>
        </w:rPr>
        <w:t>deschis la ...........................</w:t>
      </w:r>
      <w:r w:rsidR="00DE518A" w:rsidRPr="008A4CF8">
        <w:rPr>
          <w:rFonts w:cs="Arial"/>
          <w:color w:val="000000"/>
          <w:sz w:val="22"/>
          <w:szCs w:val="22"/>
          <w:lang w:eastAsia="en-US"/>
        </w:rPr>
        <w:t xml:space="preserve">, </w:t>
      </w:r>
      <w:r w:rsidRPr="008A4CF8">
        <w:rPr>
          <w:rFonts w:cs="Arial"/>
          <w:color w:val="000000"/>
          <w:sz w:val="22"/>
          <w:szCs w:val="22"/>
          <w:lang w:eastAsia="en-US"/>
        </w:rPr>
        <w:t>.......................</w:t>
      </w:r>
      <w:r w:rsidR="00DE518A" w:rsidRPr="008A4CF8">
        <w:rPr>
          <w:rFonts w:cs="Arial"/>
          <w:color w:val="000000"/>
          <w:sz w:val="22"/>
          <w:szCs w:val="22"/>
          <w:lang w:eastAsia="en-US"/>
        </w:rPr>
        <w:t>, reprezentată</w:t>
      </w:r>
      <w:r w:rsidR="00B533FE" w:rsidRPr="008A4CF8">
        <w:rPr>
          <w:rFonts w:cs="Arial"/>
          <w:color w:val="000000"/>
          <w:sz w:val="22"/>
          <w:szCs w:val="22"/>
          <w:lang w:eastAsia="en-US"/>
        </w:rPr>
        <w:t xml:space="preserve"> prin </w:t>
      </w:r>
      <w:r w:rsidRPr="008A4CF8">
        <w:rPr>
          <w:rFonts w:cs="Arial"/>
          <w:b/>
          <w:bCs/>
          <w:color w:val="000000"/>
          <w:sz w:val="22"/>
          <w:szCs w:val="22"/>
          <w:lang w:eastAsia="en-US"/>
        </w:rPr>
        <w:t>.........................................</w:t>
      </w:r>
      <w:r w:rsidR="00B533FE" w:rsidRPr="008A4CF8">
        <w:rPr>
          <w:rFonts w:cs="Arial"/>
          <w:color w:val="000000"/>
          <w:sz w:val="22"/>
          <w:szCs w:val="22"/>
          <w:lang w:eastAsia="en-US"/>
        </w:rPr>
        <w:t xml:space="preserve">, în calitate de </w:t>
      </w:r>
      <w:r w:rsidR="00B533FE" w:rsidRPr="008A4CF8">
        <w:rPr>
          <w:rFonts w:cs="Arial"/>
          <w:b/>
          <w:bCs/>
          <w:color w:val="000000"/>
          <w:sz w:val="22"/>
          <w:szCs w:val="22"/>
          <w:lang w:eastAsia="en-US"/>
        </w:rPr>
        <w:t>PRESTATOR</w:t>
      </w:r>
    </w:p>
    <w:p w14:paraId="0114343B"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F246C0F"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 xml:space="preserve">s-a încheiat prezentul Contract de Servicii (denumit în continuare “Contract”),     </w:t>
      </w:r>
    </w:p>
    <w:p w14:paraId="3352773C"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p>
    <w:p w14:paraId="7DB4FA81" w14:textId="77777777"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color w:val="000000"/>
          <w:sz w:val="22"/>
          <w:szCs w:val="22"/>
          <w:lang w:val="x-none" w:eastAsia="en-US"/>
        </w:rPr>
        <w:t>de comun acord, Părţile consimţind în mod liber şi în cunoştinţă de cauză toate clauzele, natura juridică şi efectele Contractului, precum şi întinderea responsabilităţilor asumate, cunoscând şi înţelegând pe deplin toate aspectele legale, tehnice şi comerciale legate de încheierea, executarea şi încetarea prezentului Contract şi obligându-se reciproc în condiţiile şi termenii de mai jos.</w:t>
      </w:r>
    </w:p>
    <w:p w14:paraId="22FB3288" w14:textId="77777777" w:rsidR="00A90210" w:rsidRPr="008A4CF8" w:rsidRDefault="00A90210" w:rsidP="00A90210">
      <w:pPr>
        <w:keepNext/>
        <w:tabs>
          <w:tab w:val="left" w:pos="285"/>
        </w:tabs>
        <w:autoSpaceDE w:val="0"/>
        <w:autoSpaceDN w:val="0"/>
        <w:adjustRightInd w:val="0"/>
        <w:spacing w:line="276" w:lineRule="auto"/>
        <w:jc w:val="both"/>
        <w:outlineLvl w:val="1"/>
        <w:rPr>
          <w:rFonts w:cs="Arial"/>
          <w:b/>
          <w:bCs/>
          <w:sz w:val="22"/>
          <w:szCs w:val="22"/>
          <w:lang w:val="x-none" w:eastAsia="en-US"/>
        </w:rPr>
      </w:pPr>
      <w:bookmarkStart w:id="9" w:name="_Toc108415545"/>
      <w:bookmarkEnd w:id="9"/>
    </w:p>
    <w:p w14:paraId="19CE5510" w14:textId="77777777" w:rsidR="00A90210" w:rsidRPr="008A4CF8" w:rsidRDefault="00A90210" w:rsidP="008A4CF8">
      <w:pPr>
        <w:pStyle w:val="Heading1"/>
        <w:rPr>
          <w:lang w:val="ro-RO"/>
        </w:rPr>
      </w:pPr>
      <w:bookmarkStart w:id="10" w:name="_Toc523809423"/>
      <w:bookmarkStart w:id="11" w:name="_Toc90975382"/>
      <w:bookmarkEnd w:id="10"/>
      <w:r w:rsidRPr="008A4CF8">
        <w:t>2. Obiectul şi preţul Contractului</w:t>
      </w:r>
      <w:bookmarkEnd w:id="11"/>
    </w:p>
    <w:p w14:paraId="1BA20F7F" w14:textId="269E4E72" w:rsidR="00A90210" w:rsidRPr="008A4CF8" w:rsidRDefault="00A90210" w:rsidP="000F5171">
      <w:pPr>
        <w:tabs>
          <w:tab w:val="left" w:pos="3798"/>
        </w:tabs>
        <w:jc w:val="both"/>
        <w:rPr>
          <w:rFonts w:cs="Arial"/>
          <w:sz w:val="22"/>
          <w:szCs w:val="22"/>
        </w:rPr>
      </w:pPr>
      <w:r w:rsidRPr="008A4CF8">
        <w:rPr>
          <w:rFonts w:cs="Arial"/>
          <w:sz w:val="22"/>
          <w:szCs w:val="22"/>
          <w:lang w:val="x-none" w:eastAsia="en-US"/>
        </w:rPr>
        <w:t xml:space="preserve">2.1 Prestatorul se obligă să presteze </w:t>
      </w:r>
      <w:r w:rsidR="00AE3338" w:rsidRPr="008A4CF8">
        <w:rPr>
          <w:rFonts w:cs="Arial"/>
          <w:b/>
          <w:sz w:val="22"/>
          <w:szCs w:val="22"/>
        </w:rPr>
        <w:t xml:space="preserve">Servicii de formare profesionala pentru organizarea unui curs - </w:t>
      </w:r>
      <w:r w:rsidR="00081E43" w:rsidRPr="00371B87">
        <w:rPr>
          <w:rFonts w:cs="Arial"/>
          <w:b/>
          <w:sz w:val="22"/>
          <w:szCs w:val="22"/>
        </w:rPr>
        <w:t>“</w:t>
      </w:r>
      <w:r w:rsidR="00081E43" w:rsidRPr="00371B87">
        <w:rPr>
          <w:rFonts w:cs="Arial"/>
          <w:sz w:val="22"/>
          <w:szCs w:val="22"/>
        </w:rPr>
        <w:t>Noutăți legislative în domeniul fiscal</w:t>
      </w:r>
      <w:r w:rsidR="00081E43" w:rsidRPr="00371B87">
        <w:rPr>
          <w:rFonts w:cs="Arial"/>
          <w:b/>
          <w:sz w:val="22"/>
          <w:szCs w:val="22"/>
        </w:rPr>
        <w:t>”</w:t>
      </w:r>
      <w:r w:rsidR="00081E43" w:rsidRPr="00CC2CF1">
        <w:rPr>
          <w:rFonts w:cs="Arial"/>
          <w:b/>
          <w:sz w:val="22"/>
          <w:szCs w:val="22"/>
        </w:rPr>
        <w:t>.</w:t>
      </w:r>
      <w:r w:rsidR="00081E43">
        <w:rPr>
          <w:rFonts w:cs="Arial"/>
          <w:b/>
          <w:i/>
        </w:rPr>
        <w:t xml:space="preserve"> </w:t>
      </w:r>
      <w:r w:rsidRPr="008A4CF8">
        <w:rPr>
          <w:rFonts w:cs="Arial"/>
          <w:sz w:val="22"/>
          <w:szCs w:val="22"/>
          <w:lang w:val="x-none" w:eastAsia="en-US"/>
        </w:rPr>
        <w:t>Cod</w:t>
      </w:r>
      <w:r w:rsidR="00DE518A" w:rsidRPr="008A4CF8">
        <w:rPr>
          <w:rFonts w:cs="Arial"/>
          <w:sz w:val="22"/>
          <w:szCs w:val="22"/>
          <w:lang w:eastAsia="en-US"/>
        </w:rPr>
        <w:t xml:space="preserve"> </w:t>
      </w:r>
      <w:r w:rsidRPr="008A4CF8">
        <w:rPr>
          <w:rFonts w:cs="Arial"/>
          <w:sz w:val="22"/>
          <w:szCs w:val="22"/>
          <w:lang w:val="x-none" w:eastAsia="en-US"/>
        </w:rPr>
        <w:t>CPV:</w:t>
      </w:r>
      <w:r w:rsidRPr="008A4CF8">
        <w:rPr>
          <w:rFonts w:cs="Arial"/>
          <w:b/>
          <w:bCs/>
          <w:sz w:val="22"/>
          <w:szCs w:val="22"/>
          <w:lang w:val="x-none" w:eastAsia="en-US"/>
        </w:rPr>
        <w:t xml:space="preserve"> </w:t>
      </w:r>
      <w:r w:rsidRPr="008A4CF8">
        <w:rPr>
          <w:rFonts w:cs="Arial"/>
          <w:sz w:val="22"/>
          <w:szCs w:val="22"/>
          <w:lang w:val="x-none" w:eastAsia="en-US"/>
        </w:rPr>
        <w:t xml:space="preserve"> </w:t>
      </w:r>
      <w:r w:rsidR="00081E43">
        <w:rPr>
          <w:rFonts w:cs="Arial"/>
          <w:sz w:val="22"/>
          <w:szCs w:val="22"/>
        </w:rPr>
        <w:t>80530000-8</w:t>
      </w:r>
      <w:r w:rsidR="000F5171" w:rsidRPr="008A4CF8">
        <w:rPr>
          <w:rFonts w:cs="Arial"/>
          <w:sz w:val="22"/>
          <w:szCs w:val="22"/>
        </w:rPr>
        <w:t xml:space="preserve"> – </w:t>
      </w:r>
      <w:r w:rsidR="0080687E" w:rsidRPr="0080687E">
        <w:rPr>
          <w:rFonts w:cs="Arial"/>
          <w:sz w:val="22"/>
          <w:szCs w:val="22"/>
        </w:rPr>
        <w:t xml:space="preserve">Servicii de formare </w:t>
      </w:r>
      <w:r w:rsidR="00081E43">
        <w:rPr>
          <w:rFonts w:cs="Arial"/>
          <w:sz w:val="22"/>
          <w:szCs w:val="22"/>
        </w:rPr>
        <w:t>profesională</w:t>
      </w:r>
      <w:r w:rsidRPr="008A4CF8">
        <w:rPr>
          <w:rFonts w:cs="Arial"/>
          <w:sz w:val="22"/>
          <w:szCs w:val="22"/>
          <w:lang w:val="x-none" w:eastAsia="en-US"/>
        </w:rPr>
        <w:t xml:space="preserve">, pentru un număr de </w:t>
      </w:r>
      <w:r w:rsidR="00371B87">
        <w:rPr>
          <w:rFonts w:cs="Arial"/>
          <w:sz w:val="22"/>
          <w:szCs w:val="22"/>
          <w:lang w:eastAsia="en-US"/>
        </w:rPr>
        <w:t>30</w:t>
      </w:r>
      <w:r w:rsidR="000F5171" w:rsidRPr="008A4CF8">
        <w:rPr>
          <w:rFonts w:cs="Arial"/>
          <w:sz w:val="22"/>
          <w:szCs w:val="22"/>
          <w:lang w:val="en-US" w:eastAsia="en-US"/>
        </w:rPr>
        <w:t xml:space="preserve"> </w:t>
      </w:r>
      <w:r w:rsidRPr="008A4CF8">
        <w:rPr>
          <w:rFonts w:cs="Arial"/>
          <w:sz w:val="22"/>
          <w:szCs w:val="22"/>
          <w:lang w:val="x-none" w:eastAsia="en-US"/>
        </w:rPr>
        <w:t>participanți din partea Achizitorului</w:t>
      </w:r>
      <w:r w:rsidR="00162229" w:rsidRPr="008A4CF8">
        <w:rPr>
          <w:rFonts w:cs="Arial"/>
          <w:sz w:val="22"/>
          <w:szCs w:val="22"/>
          <w:lang w:eastAsia="en-US"/>
        </w:rPr>
        <w:t>.</w:t>
      </w:r>
      <w:r w:rsidR="00EB5C25" w:rsidRPr="008A4CF8">
        <w:rPr>
          <w:rFonts w:cs="Arial"/>
          <w:sz w:val="22"/>
          <w:szCs w:val="22"/>
          <w:lang w:eastAsia="en-US"/>
        </w:rPr>
        <w:t xml:space="preserve"> Numărul</w:t>
      </w:r>
      <w:r w:rsidR="000F5171" w:rsidRPr="008A4CF8">
        <w:rPr>
          <w:rFonts w:cs="Arial"/>
          <w:sz w:val="22"/>
          <w:szCs w:val="22"/>
          <w:lang w:val="en-US" w:eastAsia="en-US"/>
        </w:rPr>
        <w:t xml:space="preserve"> </w:t>
      </w:r>
      <w:r w:rsidRPr="008A4CF8">
        <w:rPr>
          <w:rFonts w:cs="Arial"/>
          <w:sz w:val="22"/>
          <w:szCs w:val="22"/>
          <w:lang w:val="x-none" w:eastAsia="en-US"/>
        </w:rPr>
        <w:t>de participanți poate varia cu</w:t>
      </w:r>
      <w:r w:rsidR="00D877F4" w:rsidRPr="008A4CF8">
        <w:rPr>
          <w:rFonts w:cs="Arial"/>
          <w:sz w:val="22"/>
          <w:szCs w:val="22"/>
          <w:lang w:eastAsia="en-US"/>
        </w:rPr>
        <w:t xml:space="preserve"> până la</w:t>
      </w:r>
      <w:r w:rsidRPr="008A4CF8">
        <w:rPr>
          <w:rFonts w:cs="Arial"/>
          <w:sz w:val="22"/>
          <w:szCs w:val="22"/>
          <w:lang w:val="x-none" w:eastAsia="en-US"/>
        </w:rPr>
        <w:t xml:space="preserve"> minus </w:t>
      </w:r>
      <w:r w:rsidR="00220EC9">
        <w:rPr>
          <w:rFonts w:cs="Arial"/>
          <w:sz w:val="22"/>
          <w:szCs w:val="22"/>
          <w:lang w:eastAsia="en-US"/>
        </w:rPr>
        <w:t>25</w:t>
      </w:r>
      <w:r w:rsidRPr="008A4CF8">
        <w:rPr>
          <w:rFonts w:cs="Arial"/>
          <w:sz w:val="22"/>
          <w:szCs w:val="22"/>
          <w:lang w:val="x-none" w:eastAsia="en-US"/>
        </w:rPr>
        <w:t>% în funcție de disponibilitatea participanților.</w:t>
      </w:r>
    </w:p>
    <w:p w14:paraId="6D7D1884" w14:textId="54A93F3D" w:rsidR="000E4228" w:rsidRDefault="00A90210" w:rsidP="000E4228">
      <w:pPr>
        <w:autoSpaceDE w:val="0"/>
        <w:autoSpaceDN w:val="0"/>
        <w:adjustRightInd w:val="0"/>
        <w:jc w:val="both"/>
        <w:rPr>
          <w:rFonts w:cs="Arial"/>
          <w:color w:val="000000"/>
          <w:sz w:val="22"/>
          <w:szCs w:val="22"/>
          <w:lang w:eastAsia="en-US"/>
        </w:rPr>
      </w:pPr>
      <w:bookmarkStart w:id="12" w:name="_Toc108415546"/>
      <w:bookmarkEnd w:id="12"/>
      <w:r w:rsidRPr="008A4CF8">
        <w:rPr>
          <w:rFonts w:cs="Arial"/>
          <w:sz w:val="22"/>
          <w:szCs w:val="22"/>
          <w:lang w:val="x-none" w:eastAsia="en-US"/>
        </w:rPr>
        <w:t xml:space="preserve">2.2 Preţul Contractului este de </w:t>
      </w:r>
      <w:r w:rsidR="009B4B79" w:rsidRPr="008A4CF8">
        <w:rPr>
          <w:rFonts w:cs="Arial"/>
          <w:b/>
          <w:bCs/>
          <w:sz w:val="22"/>
          <w:szCs w:val="22"/>
          <w:lang w:eastAsia="en-US"/>
        </w:rPr>
        <w:t>.......................</w:t>
      </w:r>
      <w:r w:rsidRPr="008A4CF8">
        <w:rPr>
          <w:rFonts w:cs="Arial"/>
          <w:b/>
          <w:bCs/>
          <w:sz w:val="22"/>
          <w:szCs w:val="22"/>
          <w:lang w:val="x-none" w:eastAsia="en-US"/>
        </w:rPr>
        <w:t xml:space="preserve"> lei</w:t>
      </w:r>
      <w:r w:rsidRPr="008A4CF8">
        <w:rPr>
          <w:rFonts w:cs="Arial"/>
          <w:sz w:val="22"/>
          <w:szCs w:val="22"/>
          <w:lang w:val="x-none" w:eastAsia="en-US"/>
        </w:rPr>
        <w:t xml:space="preserve">, (fără TVA) pentru </w:t>
      </w:r>
      <w:r w:rsidR="009B4B79" w:rsidRPr="008A4CF8">
        <w:rPr>
          <w:rFonts w:cs="Arial"/>
          <w:sz w:val="22"/>
          <w:szCs w:val="22"/>
          <w:lang w:val="en-US" w:eastAsia="en-US"/>
        </w:rPr>
        <w:t>…………….</w:t>
      </w:r>
      <w:r w:rsidRPr="008A4CF8">
        <w:rPr>
          <w:rFonts w:cs="Arial"/>
          <w:sz w:val="22"/>
          <w:szCs w:val="22"/>
          <w:lang w:val="x-none" w:eastAsia="en-US"/>
        </w:rPr>
        <w:t xml:space="preserve"> persoane; prețul unitar al instruirii este de </w:t>
      </w:r>
      <w:r w:rsidR="009B4B79" w:rsidRPr="008A4CF8">
        <w:rPr>
          <w:rFonts w:cs="Arial"/>
          <w:sz w:val="22"/>
          <w:szCs w:val="22"/>
          <w:lang w:eastAsia="en-US"/>
        </w:rPr>
        <w:t>........................</w:t>
      </w:r>
      <w:r w:rsidR="009161D6" w:rsidRPr="008A4CF8">
        <w:rPr>
          <w:rFonts w:cs="Arial"/>
          <w:sz w:val="22"/>
          <w:szCs w:val="22"/>
          <w:lang w:eastAsia="en-US"/>
        </w:rPr>
        <w:t xml:space="preserve"> </w:t>
      </w:r>
      <w:r w:rsidRPr="008A4CF8">
        <w:rPr>
          <w:rFonts w:cs="Arial"/>
          <w:sz w:val="22"/>
          <w:szCs w:val="22"/>
          <w:lang w:val="x-none" w:eastAsia="en-US"/>
        </w:rPr>
        <w:t xml:space="preserve">lei/pers (fără TVA). </w:t>
      </w:r>
      <w:r w:rsidR="000E4228">
        <w:rPr>
          <w:rFonts w:cs="Arial"/>
          <w:color w:val="000000"/>
          <w:sz w:val="22"/>
          <w:szCs w:val="22"/>
          <w:lang w:eastAsia="en-US"/>
        </w:rPr>
        <w:t>Preţul include toate costurile aferente desfășurării cursului (costurile cu lectorul, deplasarea lectorului  la locul de instruire, eventual servicii de cazare pentru lector, suport de curs, logistică de instruire (laptop, videoproiector, ecran, eliberare certificate participare</w:t>
      </w:r>
      <w:r w:rsidR="00E641A9">
        <w:rPr>
          <w:rFonts w:cs="Arial"/>
          <w:color w:val="000000"/>
          <w:sz w:val="22"/>
          <w:szCs w:val="22"/>
          <w:lang w:eastAsia="en-US"/>
        </w:rPr>
        <w:t>, sală de curs, manual suport/materialul de curs, fise de lucru, cheltuieli examinare/testare</w:t>
      </w:r>
      <w:r w:rsidR="000E4228">
        <w:rPr>
          <w:rFonts w:cs="Arial"/>
          <w:color w:val="000000"/>
          <w:sz w:val="22"/>
          <w:szCs w:val="22"/>
          <w:lang w:eastAsia="en-US"/>
        </w:rPr>
        <w:t>).</w:t>
      </w:r>
    </w:p>
    <w:p w14:paraId="732260AF" w14:textId="77777777" w:rsidR="000E4228" w:rsidRDefault="000E4228" w:rsidP="000E4228">
      <w:pPr>
        <w:autoSpaceDE w:val="0"/>
        <w:autoSpaceDN w:val="0"/>
        <w:adjustRightInd w:val="0"/>
        <w:rPr>
          <w:rFonts w:cs="Arial"/>
          <w:color w:val="000000"/>
          <w:sz w:val="22"/>
          <w:szCs w:val="22"/>
          <w:lang w:eastAsia="en-US"/>
        </w:rPr>
      </w:pPr>
    </w:p>
    <w:p w14:paraId="40FC589D" w14:textId="3209C165" w:rsidR="0041234E" w:rsidRPr="0041234E" w:rsidRDefault="0041234E" w:rsidP="0041234E">
      <w:pPr>
        <w:spacing w:before="120"/>
        <w:jc w:val="both"/>
        <w:rPr>
          <w:rFonts w:cs="Arial"/>
          <w:sz w:val="22"/>
          <w:szCs w:val="22"/>
          <w:lang w:val="en-AU"/>
        </w:rPr>
      </w:pPr>
    </w:p>
    <w:p w14:paraId="34D7C209" w14:textId="42FEB897" w:rsidR="00A90210" w:rsidRPr="0041234E" w:rsidRDefault="00A90210" w:rsidP="0041234E">
      <w:pPr>
        <w:autoSpaceDE w:val="0"/>
        <w:autoSpaceDN w:val="0"/>
        <w:adjustRightInd w:val="0"/>
        <w:spacing w:line="276" w:lineRule="auto"/>
        <w:jc w:val="both"/>
        <w:rPr>
          <w:rFonts w:cs="Arial"/>
          <w:sz w:val="22"/>
          <w:szCs w:val="22"/>
          <w:lang w:val="x-none" w:eastAsia="en-US"/>
        </w:rPr>
      </w:pPr>
      <w:r w:rsidRPr="0041234E">
        <w:rPr>
          <w:rFonts w:cs="Arial"/>
          <w:sz w:val="22"/>
          <w:szCs w:val="22"/>
          <w:lang w:val="x-none" w:eastAsia="en-US"/>
        </w:rPr>
        <w:t>2.3 Preţul unitar este ferm şi nerevizuibil pe întreaga durată de prestare a Contractului.</w:t>
      </w:r>
    </w:p>
    <w:p w14:paraId="543B986D" w14:textId="77777777" w:rsidR="00EB5C25" w:rsidRPr="008A4CF8" w:rsidRDefault="00EB5C25" w:rsidP="008A4CF8">
      <w:pPr>
        <w:pStyle w:val="Heading1"/>
      </w:pPr>
      <w:bookmarkStart w:id="13" w:name="_Toc523809424"/>
      <w:bookmarkEnd w:id="13"/>
    </w:p>
    <w:p w14:paraId="0D53808B" w14:textId="2AD37D9A" w:rsidR="00A90210" w:rsidRDefault="002C15D5" w:rsidP="008A4CF8">
      <w:pPr>
        <w:pStyle w:val="Heading1"/>
        <w:rPr>
          <w:lang w:val="ro-RO"/>
        </w:rPr>
      </w:pPr>
      <w:bookmarkStart w:id="14" w:name="_Toc90975383"/>
      <w:r>
        <w:t>3. Durata prestării</w:t>
      </w:r>
      <w:r>
        <w:rPr>
          <w:lang w:val="ro-RO"/>
        </w:rPr>
        <w:t>,</w:t>
      </w:r>
      <w:r w:rsidR="00A90210" w:rsidRPr="008A4CF8">
        <w:t xml:space="preserve"> durata Contractului</w:t>
      </w:r>
      <w:bookmarkEnd w:id="14"/>
      <w:r>
        <w:rPr>
          <w:lang w:val="ro-RO"/>
        </w:rPr>
        <w:t xml:space="preserve"> şi modalitatea de desfăşurare</w:t>
      </w:r>
    </w:p>
    <w:p w14:paraId="23F27180" w14:textId="77777777" w:rsidR="001B5FF2" w:rsidRDefault="001B5FF2" w:rsidP="001B5FF2">
      <w:pPr>
        <w:rPr>
          <w:lang w:eastAsia="en-US"/>
        </w:rPr>
      </w:pPr>
    </w:p>
    <w:p w14:paraId="186E7669" w14:textId="258042E8" w:rsidR="002C15D5" w:rsidRDefault="00A90210" w:rsidP="001B5FF2">
      <w:pPr>
        <w:autoSpaceDE w:val="0"/>
        <w:autoSpaceDN w:val="0"/>
        <w:adjustRightInd w:val="0"/>
        <w:spacing w:before="120" w:after="120"/>
        <w:jc w:val="both"/>
        <w:rPr>
          <w:rFonts w:cs="Arial"/>
          <w:sz w:val="22"/>
          <w:szCs w:val="22"/>
        </w:rPr>
      </w:pPr>
      <w:r w:rsidRPr="00BD648F">
        <w:rPr>
          <w:rFonts w:cs="Arial"/>
          <w:sz w:val="22"/>
          <w:szCs w:val="22"/>
          <w:lang w:val="x-none" w:eastAsia="en-US"/>
        </w:rPr>
        <w:t>3.1 Prestatorul se obligă să prestez</w:t>
      </w:r>
      <w:r w:rsidR="009677A1">
        <w:rPr>
          <w:rFonts w:cs="Arial"/>
          <w:sz w:val="22"/>
          <w:szCs w:val="22"/>
          <w:lang w:val="x-none" w:eastAsia="en-US"/>
        </w:rPr>
        <w:t>e serviciile la standardele şi</w:t>
      </w:r>
      <w:r w:rsidR="00981E8E">
        <w:rPr>
          <w:rFonts w:cs="Arial"/>
          <w:sz w:val="22"/>
          <w:szCs w:val="22"/>
          <w:lang w:val="en-US" w:eastAsia="en-US"/>
        </w:rPr>
        <w:t xml:space="preserve"> </w:t>
      </w:r>
      <w:r w:rsidR="009677A1">
        <w:rPr>
          <w:rFonts w:cs="Arial"/>
          <w:sz w:val="22"/>
          <w:szCs w:val="22"/>
          <w:lang w:eastAsia="en-US"/>
        </w:rPr>
        <w:t>/</w:t>
      </w:r>
      <w:r w:rsidRPr="00BD648F">
        <w:rPr>
          <w:rFonts w:cs="Arial"/>
          <w:sz w:val="22"/>
          <w:szCs w:val="22"/>
          <w:lang w:val="x-none" w:eastAsia="en-US"/>
        </w:rPr>
        <w:t xml:space="preserve">sau performanţele prezentate în propunerea tehnică, organizând programul de formare menţionat </w:t>
      </w:r>
      <w:r w:rsidR="00C57B7E" w:rsidRPr="00C57B7E">
        <w:rPr>
          <w:rFonts w:cs="Arial"/>
          <w:sz w:val="22"/>
          <w:szCs w:val="22"/>
        </w:rPr>
        <w:t xml:space="preserve">în </w:t>
      </w:r>
      <w:r w:rsidR="00A56AE0">
        <w:rPr>
          <w:rFonts w:cs="Arial"/>
          <w:sz w:val="22"/>
          <w:szCs w:val="22"/>
        </w:rPr>
        <w:t>a</w:t>
      </w:r>
      <w:r w:rsidR="001B5FF2">
        <w:rPr>
          <w:rFonts w:cs="Arial"/>
          <w:sz w:val="22"/>
          <w:szCs w:val="22"/>
        </w:rPr>
        <w:t>nul 2024</w:t>
      </w:r>
      <w:r w:rsidR="00465510">
        <w:rPr>
          <w:rFonts w:cs="Arial"/>
          <w:sz w:val="22"/>
          <w:szCs w:val="22"/>
        </w:rPr>
        <w:t>. P</w:t>
      </w:r>
      <w:r w:rsidR="0002183B">
        <w:rPr>
          <w:rFonts w:cs="Arial"/>
          <w:sz w:val="22"/>
          <w:szCs w:val="22"/>
        </w:rPr>
        <w:t>erioada desfăşură</w:t>
      </w:r>
      <w:r w:rsidR="00465510">
        <w:rPr>
          <w:rFonts w:cs="Arial"/>
          <w:sz w:val="22"/>
          <w:szCs w:val="22"/>
        </w:rPr>
        <w:t>rii cursului este</w:t>
      </w:r>
      <w:r w:rsidR="00C57B7E" w:rsidRPr="00C57B7E">
        <w:rPr>
          <w:rFonts w:cs="Arial"/>
          <w:sz w:val="22"/>
          <w:szCs w:val="22"/>
        </w:rPr>
        <w:t xml:space="preserve"> (</w:t>
      </w:r>
      <w:r w:rsidR="00EE0B63">
        <w:rPr>
          <w:rFonts w:cs="Arial"/>
          <w:sz w:val="22"/>
          <w:szCs w:val="22"/>
        </w:rPr>
        <w:t>octombrie</w:t>
      </w:r>
      <w:r w:rsidR="00EE0B63" w:rsidRPr="00C57B7E">
        <w:rPr>
          <w:rFonts w:cs="Arial"/>
          <w:sz w:val="22"/>
          <w:szCs w:val="22"/>
        </w:rPr>
        <w:t xml:space="preserve"> </w:t>
      </w:r>
      <w:r w:rsidR="00C57B7E" w:rsidRPr="00C57B7E">
        <w:rPr>
          <w:rFonts w:cs="Arial"/>
          <w:sz w:val="22"/>
          <w:szCs w:val="22"/>
        </w:rPr>
        <w:t xml:space="preserve">2024 – </w:t>
      </w:r>
      <w:r w:rsidR="00EE0B63">
        <w:rPr>
          <w:rFonts w:cs="Arial"/>
          <w:sz w:val="22"/>
          <w:szCs w:val="22"/>
        </w:rPr>
        <w:t>noiembrie</w:t>
      </w:r>
      <w:r w:rsidR="00C57B7E" w:rsidRPr="00C57B7E">
        <w:rPr>
          <w:rFonts w:cs="Arial"/>
          <w:sz w:val="22"/>
          <w:szCs w:val="22"/>
        </w:rPr>
        <w:t xml:space="preserve"> 2024)</w:t>
      </w:r>
      <w:r w:rsidR="00EB5C25" w:rsidRPr="00C57B7E">
        <w:rPr>
          <w:rFonts w:cs="Arial"/>
          <w:sz w:val="22"/>
          <w:szCs w:val="22"/>
          <w:lang w:eastAsia="en-US"/>
        </w:rPr>
        <w:t>,</w:t>
      </w:r>
      <w:r w:rsidR="001B5FF2">
        <w:rPr>
          <w:rFonts w:cs="Arial"/>
          <w:sz w:val="22"/>
          <w:szCs w:val="22"/>
          <w:lang w:eastAsia="en-US"/>
        </w:rPr>
        <w:t xml:space="preserve"> în zilele de marţi-joi,</w:t>
      </w:r>
      <w:r w:rsidR="00EB5C25" w:rsidRPr="00C57B7E">
        <w:rPr>
          <w:rFonts w:cs="Arial"/>
          <w:sz w:val="22"/>
          <w:szCs w:val="22"/>
          <w:lang w:eastAsia="en-US"/>
        </w:rPr>
        <w:t xml:space="preserve"> </w:t>
      </w:r>
      <w:r w:rsidR="00BD648F" w:rsidRPr="00C57B7E">
        <w:rPr>
          <w:rFonts w:cs="Arial"/>
          <w:sz w:val="22"/>
          <w:szCs w:val="22"/>
        </w:rPr>
        <w:t>datele</w:t>
      </w:r>
      <w:r w:rsidR="00981E8E">
        <w:rPr>
          <w:rFonts w:cs="Arial"/>
          <w:sz w:val="22"/>
          <w:szCs w:val="22"/>
        </w:rPr>
        <w:t xml:space="preserve"> </w:t>
      </w:r>
      <w:r w:rsidR="00BD648F" w:rsidRPr="00C57B7E">
        <w:rPr>
          <w:rFonts w:cs="Arial"/>
          <w:sz w:val="22"/>
          <w:szCs w:val="22"/>
        </w:rPr>
        <w:t>/intervalele exacte de desfăşurare a cursului vor fi stabilite</w:t>
      </w:r>
      <w:r w:rsidR="00BD648F" w:rsidRPr="00BD648F">
        <w:rPr>
          <w:rFonts w:cs="Arial"/>
          <w:sz w:val="22"/>
          <w:szCs w:val="22"/>
        </w:rPr>
        <w:t xml:space="preserve"> de comun acord cu furn</w:t>
      </w:r>
      <w:r w:rsidR="00465510">
        <w:rPr>
          <w:rFonts w:cs="Arial"/>
          <w:sz w:val="22"/>
          <w:szCs w:val="22"/>
        </w:rPr>
        <w:t>izorul</w:t>
      </w:r>
      <w:r w:rsidR="00465510" w:rsidRPr="00465510">
        <w:rPr>
          <w:rFonts w:cs="Arial"/>
          <w:sz w:val="22"/>
          <w:szCs w:val="22"/>
        </w:rPr>
        <w:t xml:space="preserve"> </w:t>
      </w:r>
      <w:r w:rsidR="00BD648F" w:rsidRPr="00BD648F">
        <w:rPr>
          <w:rFonts w:cs="Arial"/>
          <w:sz w:val="22"/>
          <w:szCs w:val="22"/>
        </w:rPr>
        <w:t>declarat câştigător</w:t>
      </w:r>
      <w:r w:rsidR="00465510">
        <w:rPr>
          <w:rFonts w:cs="Arial"/>
          <w:sz w:val="22"/>
          <w:szCs w:val="22"/>
        </w:rPr>
        <w:t xml:space="preserve">, </w:t>
      </w:r>
      <w:proofErr w:type="spellStart"/>
      <w:r w:rsidR="00465510" w:rsidRPr="00465510">
        <w:rPr>
          <w:rFonts w:cs="Arial"/>
          <w:sz w:val="22"/>
          <w:szCs w:val="22"/>
          <w:lang w:val="en-AU"/>
        </w:rPr>
        <w:t>în</w:t>
      </w:r>
      <w:proofErr w:type="spellEnd"/>
      <w:r w:rsidR="00465510" w:rsidRPr="00465510">
        <w:rPr>
          <w:rFonts w:cs="Arial"/>
          <w:sz w:val="22"/>
          <w:szCs w:val="22"/>
          <w:lang w:val="en-AU"/>
        </w:rPr>
        <w:t xml:space="preserve"> </w:t>
      </w:r>
      <w:proofErr w:type="spellStart"/>
      <w:r w:rsidR="00465510" w:rsidRPr="00465510">
        <w:rPr>
          <w:rFonts w:cs="Arial"/>
          <w:sz w:val="22"/>
          <w:szCs w:val="22"/>
          <w:lang w:val="en-AU"/>
        </w:rPr>
        <w:t>funcţie</w:t>
      </w:r>
      <w:proofErr w:type="spellEnd"/>
      <w:r w:rsidR="00465510" w:rsidRPr="00465510">
        <w:rPr>
          <w:rFonts w:cs="Arial"/>
          <w:sz w:val="22"/>
          <w:szCs w:val="22"/>
          <w:lang w:val="en-AU"/>
        </w:rPr>
        <w:t xml:space="preserve"> de </w:t>
      </w:r>
      <w:proofErr w:type="spellStart"/>
      <w:r w:rsidR="00465510" w:rsidRPr="00465510">
        <w:rPr>
          <w:rFonts w:cs="Arial"/>
          <w:sz w:val="22"/>
          <w:szCs w:val="22"/>
          <w:lang w:val="en-AU"/>
        </w:rPr>
        <w:t>disponibilitatea</w:t>
      </w:r>
      <w:proofErr w:type="spellEnd"/>
      <w:r w:rsidR="00465510" w:rsidRPr="00465510">
        <w:rPr>
          <w:rFonts w:cs="Arial"/>
          <w:sz w:val="22"/>
          <w:szCs w:val="22"/>
          <w:lang w:val="en-AU"/>
        </w:rPr>
        <w:t xml:space="preserve"> </w:t>
      </w:r>
      <w:proofErr w:type="spellStart"/>
      <w:r w:rsidR="00465510" w:rsidRPr="00465510">
        <w:rPr>
          <w:rFonts w:cs="Arial"/>
          <w:sz w:val="22"/>
          <w:szCs w:val="22"/>
          <w:lang w:val="en-AU"/>
        </w:rPr>
        <w:t>participanţilor</w:t>
      </w:r>
      <w:proofErr w:type="spellEnd"/>
      <w:r w:rsidR="00465510" w:rsidRPr="00465510">
        <w:rPr>
          <w:rFonts w:cs="Arial"/>
          <w:sz w:val="22"/>
          <w:szCs w:val="22"/>
          <w:lang w:val="en-AU"/>
        </w:rPr>
        <w:t xml:space="preserve"> </w:t>
      </w:r>
      <w:proofErr w:type="spellStart"/>
      <w:r w:rsidR="00465510" w:rsidRPr="00465510">
        <w:rPr>
          <w:rFonts w:cs="Arial"/>
          <w:sz w:val="22"/>
          <w:szCs w:val="22"/>
          <w:lang w:val="en-AU"/>
        </w:rPr>
        <w:t>şi</w:t>
      </w:r>
      <w:proofErr w:type="spellEnd"/>
      <w:r w:rsidR="00465510" w:rsidRPr="00465510">
        <w:rPr>
          <w:rFonts w:cs="Arial"/>
          <w:sz w:val="22"/>
          <w:szCs w:val="22"/>
          <w:lang w:val="en-AU"/>
        </w:rPr>
        <w:t xml:space="preserve"> de </w:t>
      </w:r>
      <w:proofErr w:type="spellStart"/>
      <w:r w:rsidR="00465510" w:rsidRPr="00465510">
        <w:rPr>
          <w:rFonts w:cs="Arial"/>
          <w:sz w:val="22"/>
          <w:szCs w:val="22"/>
          <w:lang w:val="en-AU"/>
        </w:rPr>
        <w:t>posibilitatea</w:t>
      </w:r>
      <w:proofErr w:type="spellEnd"/>
      <w:r w:rsidR="00465510" w:rsidRPr="00465510">
        <w:rPr>
          <w:rFonts w:cs="Arial"/>
          <w:sz w:val="22"/>
          <w:szCs w:val="22"/>
          <w:lang w:val="en-AU"/>
        </w:rPr>
        <w:t xml:space="preserve"> </w:t>
      </w:r>
      <w:proofErr w:type="spellStart"/>
      <w:r w:rsidR="00465510" w:rsidRPr="00465510">
        <w:rPr>
          <w:rFonts w:cs="Arial"/>
          <w:sz w:val="22"/>
          <w:szCs w:val="22"/>
          <w:lang w:val="en-AU"/>
        </w:rPr>
        <w:t>constituirii</w:t>
      </w:r>
      <w:proofErr w:type="spellEnd"/>
      <w:r w:rsidR="00465510" w:rsidRPr="00465510">
        <w:rPr>
          <w:rFonts w:cs="Arial"/>
          <w:sz w:val="22"/>
          <w:szCs w:val="22"/>
          <w:lang w:val="en-AU"/>
        </w:rPr>
        <w:t xml:space="preserve"> </w:t>
      </w:r>
      <w:proofErr w:type="spellStart"/>
      <w:r w:rsidR="00465510" w:rsidRPr="00465510">
        <w:rPr>
          <w:rFonts w:cs="Arial"/>
          <w:sz w:val="22"/>
          <w:szCs w:val="22"/>
          <w:lang w:val="en-AU"/>
        </w:rPr>
        <w:t>grupelor</w:t>
      </w:r>
      <w:proofErr w:type="spellEnd"/>
      <w:r w:rsidR="00465510" w:rsidRPr="00465510">
        <w:rPr>
          <w:rFonts w:cs="Arial"/>
          <w:sz w:val="22"/>
          <w:szCs w:val="22"/>
          <w:lang w:val="en-AU"/>
        </w:rPr>
        <w:t xml:space="preserve"> de curs. </w:t>
      </w:r>
      <w:proofErr w:type="spellStart"/>
      <w:r w:rsidR="00465510" w:rsidRPr="00465510">
        <w:rPr>
          <w:rFonts w:cs="Arial"/>
          <w:sz w:val="22"/>
          <w:szCs w:val="22"/>
          <w:lang w:val="en-AU"/>
        </w:rPr>
        <w:t>Cursul</w:t>
      </w:r>
      <w:proofErr w:type="spellEnd"/>
      <w:r w:rsidR="00465510" w:rsidRPr="00465510">
        <w:rPr>
          <w:rFonts w:cs="Arial"/>
          <w:sz w:val="22"/>
          <w:szCs w:val="22"/>
          <w:lang w:val="en-AU"/>
        </w:rPr>
        <w:t xml:space="preserve"> </w:t>
      </w:r>
      <w:proofErr w:type="spellStart"/>
      <w:proofErr w:type="gramStart"/>
      <w:r w:rsidR="00465510" w:rsidRPr="00465510">
        <w:rPr>
          <w:rFonts w:cs="Arial"/>
          <w:sz w:val="22"/>
          <w:szCs w:val="22"/>
          <w:lang w:val="en-AU"/>
        </w:rPr>
        <w:t>va</w:t>
      </w:r>
      <w:proofErr w:type="spellEnd"/>
      <w:proofErr w:type="gramEnd"/>
      <w:r w:rsidR="00465510" w:rsidRPr="00465510">
        <w:rPr>
          <w:rFonts w:cs="Arial"/>
          <w:sz w:val="22"/>
          <w:szCs w:val="22"/>
          <w:lang w:val="en-AU"/>
        </w:rPr>
        <w:t xml:space="preserve"> fi </w:t>
      </w:r>
      <w:proofErr w:type="spellStart"/>
      <w:r w:rsidR="00465510" w:rsidRPr="00465510">
        <w:rPr>
          <w:rFonts w:cs="Arial"/>
          <w:sz w:val="22"/>
          <w:szCs w:val="22"/>
          <w:lang w:val="en-AU"/>
        </w:rPr>
        <w:t>organizat</w:t>
      </w:r>
      <w:proofErr w:type="spellEnd"/>
      <w:r w:rsidR="00465510" w:rsidRPr="00465510">
        <w:rPr>
          <w:rFonts w:cs="Arial"/>
          <w:sz w:val="22"/>
          <w:szCs w:val="22"/>
          <w:lang w:val="en-AU"/>
        </w:rPr>
        <w:t xml:space="preserve"> </w:t>
      </w:r>
      <w:proofErr w:type="spellStart"/>
      <w:r w:rsidR="00465510" w:rsidRPr="00465510">
        <w:rPr>
          <w:rFonts w:cs="Arial"/>
          <w:sz w:val="22"/>
          <w:szCs w:val="22"/>
          <w:lang w:val="en-AU"/>
        </w:rPr>
        <w:t>în</w:t>
      </w:r>
      <w:proofErr w:type="spellEnd"/>
      <w:r w:rsidR="00465510" w:rsidRPr="00465510">
        <w:rPr>
          <w:rFonts w:cs="Arial"/>
          <w:sz w:val="22"/>
          <w:szCs w:val="22"/>
          <w:lang w:val="en-AU"/>
        </w:rPr>
        <w:t xml:space="preserve"> </w:t>
      </w:r>
      <w:r w:rsidR="00465510" w:rsidRPr="00465510">
        <w:rPr>
          <w:rFonts w:cs="Arial"/>
          <w:b/>
          <w:sz w:val="22"/>
          <w:szCs w:val="22"/>
          <w:lang w:val="en-AU"/>
        </w:rPr>
        <w:t xml:space="preserve">2 </w:t>
      </w:r>
      <w:proofErr w:type="spellStart"/>
      <w:r w:rsidR="00465510" w:rsidRPr="00465510">
        <w:rPr>
          <w:rFonts w:cs="Arial"/>
          <w:b/>
          <w:sz w:val="22"/>
          <w:szCs w:val="22"/>
          <w:lang w:val="en-AU"/>
        </w:rPr>
        <w:t>serii</w:t>
      </w:r>
      <w:proofErr w:type="spellEnd"/>
      <w:r w:rsidR="00465510" w:rsidRPr="00465510">
        <w:rPr>
          <w:rFonts w:cs="Arial"/>
          <w:sz w:val="22"/>
          <w:szCs w:val="22"/>
          <w:lang w:val="en-AU"/>
        </w:rPr>
        <w:t xml:space="preserve">, </w:t>
      </w:r>
      <w:proofErr w:type="spellStart"/>
      <w:r w:rsidR="00465510" w:rsidRPr="00465510">
        <w:rPr>
          <w:rFonts w:cs="Arial"/>
          <w:sz w:val="22"/>
          <w:szCs w:val="22"/>
          <w:lang w:val="en-AU"/>
        </w:rPr>
        <w:t>cca</w:t>
      </w:r>
      <w:proofErr w:type="spellEnd"/>
      <w:r w:rsidR="00465510" w:rsidRPr="00465510">
        <w:rPr>
          <w:rFonts w:cs="Arial"/>
          <w:sz w:val="22"/>
          <w:szCs w:val="22"/>
          <w:lang w:val="en-AU"/>
        </w:rPr>
        <w:t xml:space="preserve">. 15 </w:t>
      </w:r>
      <w:proofErr w:type="spellStart"/>
      <w:r w:rsidR="00465510" w:rsidRPr="00465510">
        <w:rPr>
          <w:rFonts w:cs="Arial"/>
          <w:sz w:val="22"/>
          <w:szCs w:val="22"/>
          <w:lang w:val="en-AU"/>
        </w:rPr>
        <w:t>participanți</w:t>
      </w:r>
      <w:proofErr w:type="spellEnd"/>
      <w:r w:rsidR="00465510" w:rsidRPr="00465510">
        <w:rPr>
          <w:rFonts w:cs="Arial"/>
          <w:sz w:val="22"/>
          <w:szCs w:val="22"/>
          <w:lang w:val="en-AU"/>
        </w:rPr>
        <w:t>/</w:t>
      </w:r>
      <w:proofErr w:type="spellStart"/>
      <w:r w:rsidR="00465510" w:rsidRPr="00465510">
        <w:rPr>
          <w:rFonts w:cs="Arial"/>
          <w:sz w:val="22"/>
          <w:szCs w:val="22"/>
          <w:lang w:val="en-AU"/>
        </w:rPr>
        <w:t>serie</w:t>
      </w:r>
      <w:proofErr w:type="spellEnd"/>
      <w:r w:rsidR="00465510" w:rsidRPr="00465510">
        <w:rPr>
          <w:rFonts w:cs="Arial"/>
          <w:sz w:val="22"/>
          <w:szCs w:val="22"/>
          <w:lang w:val="en-AU"/>
        </w:rPr>
        <w:t xml:space="preserve">; </w:t>
      </w:r>
      <w:proofErr w:type="gramStart"/>
      <w:r w:rsidR="001B5FF2">
        <w:rPr>
          <w:rFonts w:cs="Arial"/>
          <w:sz w:val="22"/>
          <w:szCs w:val="22"/>
        </w:rPr>
        <w:t>este</w:t>
      </w:r>
      <w:proofErr w:type="gramEnd"/>
      <w:r w:rsidR="001B5FF2">
        <w:rPr>
          <w:rFonts w:cs="Arial"/>
          <w:sz w:val="22"/>
          <w:szCs w:val="22"/>
        </w:rPr>
        <w:t xml:space="preserve"> de preferat ca programarea</w:t>
      </w:r>
      <w:r w:rsidR="001B5FF2">
        <w:rPr>
          <w:rFonts w:cs="Arial"/>
          <w:sz w:val="22"/>
          <w:szCs w:val="22"/>
        </w:rPr>
        <w:br w:type="page"/>
      </w:r>
      <w:r w:rsidR="00465510" w:rsidRPr="00465510">
        <w:rPr>
          <w:rFonts w:cs="Arial"/>
          <w:sz w:val="22"/>
          <w:szCs w:val="22"/>
        </w:rPr>
        <w:lastRenderedPageBreak/>
        <w:t xml:space="preserve">seriilor să se facă, în intervalul 1-11 octombrie 2024. Precizăm că nu poate fi acceptată perioada finală din lună (20-30/31), din cauza specificului activității desfășurate de cursanți.  </w:t>
      </w:r>
    </w:p>
    <w:p w14:paraId="5CA0590E" w14:textId="77777777" w:rsidR="00C352EA" w:rsidRPr="008A4CF8" w:rsidRDefault="00C352EA" w:rsidP="00A87F64">
      <w:pPr>
        <w:autoSpaceDE w:val="0"/>
        <w:autoSpaceDN w:val="0"/>
        <w:adjustRightInd w:val="0"/>
        <w:spacing w:line="276" w:lineRule="auto"/>
        <w:jc w:val="both"/>
        <w:rPr>
          <w:rFonts w:cs="Arial"/>
          <w:sz w:val="22"/>
          <w:szCs w:val="22"/>
          <w:lang w:eastAsia="en-US"/>
        </w:rPr>
      </w:pPr>
    </w:p>
    <w:p w14:paraId="0A63053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3.2 Contractul intră în vigoare la data semnării sale de către ambele Părţi și încetează să producă efecte în momentul în care ambele Părţi şi-au îndeplinit obligaţiile una faţă de cealaltă. </w:t>
      </w:r>
    </w:p>
    <w:p w14:paraId="13CAB4B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3.3 (1) Dacă, pe parcursul derulării Contractului, apar situaţii neprevăzute, altele decât forţa majoră, care îl împiedică pe Prestator să-şi îndeplinească obligaţiile cont</w:t>
      </w:r>
      <w:r w:rsidR="00844A2D" w:rsidRPr="008A4CF8">
        <w:rPr>
          <w:rFonts w:cs="Arial"/>
          <w:sz w:val="22"/>
          <w:szCs w:val="22"/>
          <w:lang w:val="x-none" w:eastAsia="en-US"/>
        </w:rPr>
        <w:t>ractuale şi care exclud culpa s</w:t>
      </w:r>
      <w:r w:rsidR="00844A2D" w:rsidRPr="008A4CF8">
        <w:rPr>
          <w:rFonts w:cs="Arial"/>
          <w:sz w:val="22"/>
          <w:szCs w:val="22"/>
          <w:lang w:eastAsia="en-US"/>
        </w:rPr>
        <w:t>a</w:t>
      </w:r>
      <w:r w:rsidRPr="008A4CF8">
        <w:rPr>
          <w:rFonts w:cs="Arial"/>
          <w:sz w:val="22"/>
          <w:szCs w:val="22"/>
          <w:lang w:val="x-none" w:eastAsia="en-US"/>
        </w:rPr>
        <w:t xml:space="preserve">, acesta trebuie să notifice în scris Achizitorul, în termen de 5 zile de la data la care ia la cunoştință despre posibilitatea apariţiei unei întârzieri, comunicând situaţiile apărute şi noile termene la care va putea să-şi îndeplinească respectivele obligaţii. </w:t>
      </w:r>
    </w:p>
    <w:p w14:paraId="6283A5B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Dacă Achizitorul va considera că aceste situaţii nu afectează interesele sale şi nu conduc la mărirea costului Contractului, acesta poate accepta noile termene propuse de către Prestator, întocmindu-se, în mod corespunzător, act adiţional la Contract.</w:t>
      </w:r>
    </w:p>
    <w:p w14:paraId="6F7A8559" w14:textId="77777777" w:rsidR="00A90210" w:rsidRPr="008A4CF8" w:rsidRDefault="00A90210" w:rsidP="00A90210">
      <w:pPr>
        <w:keepLines/>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3.4. Dacă Achizitorul este în imposibilitatea de a asigura, la data începerii cursului, participarea tuturor angajaţilor, va notifica acest fapt Prestatorului cu cel puţin 24 ore înaintea începerii cursului. În acest caz, Prestatorul poate decide fie acceptarea reducerii valorii Contractului, corespunzător cu numărul angajaţilor care nu participă la curs, fie să notifice Achizitorului refuzul de a mai realiza prestarea serviciilor, caz în care Contractul încetează. </w:t>
      </w:r>
    </w:p>
    <w:p w14:paraId="4A5A95ED" w14:textId="77777777" w:rsidR="00A90210"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3.5 Cu excepţia prevederilor privind forța majoră şi a situaţiei în care Achizitorul este de acord cu o prelungire, orice întârziere în îndeplinirea Contractului sau nerealizare a obiectului acestuia dă dreptul Achizitorului de a solicita daune-interese pentru acoperirea prejudiciului cauzat.</w:t>
      </w:r>
    </w:p>
    <w:p w14:paraId="00CB9768" w14:textId="163916B1" w:rsidR="00BA48EF" w:rsidRPr="00BA48EF" w:rsidRDefault="002C15D5" w:rsidP="00BA48EF">
      <w:pPr>
        <w:ind w:right="-706"/>
        <w:jc w:val="both"/>
        <w:rPr>
          <w:rFonts w:cs="Arial"/>
          <w:sz w:val="22"/>
          <w:szCs w:val="22"/>
        </w:rPr>
      </w:pPr>
      <w:r>
        <w:rPr>
          <w:rFonts w:cs="Arial"/>
          <w:sz w:val="22"/>
          <w:szCs w:val="22"/>
          <w:lang w:eastAsia="en-US"/>
        </w:rPr>
        <w:t xml:space="preserve">3.6 </w:t>
      </w:r>
      <w:r w:rsidR="00BA48EF">
        <w:rPr>
          <w:rFonts w:cs="Arial"/>
          <w:sz w:val="22"/>
          <w:szCs w:val="22"/>
          <w:lang w:eastAsia="en-US"/>
        </w:rPr>
        <w:t xml:space="preserve"> </w:t>
      </w:r>
      <w:r w:rsidR="00BA48EF" w:rsidRPr="00BA48EF">
        <w:rPr>
          <w:rFonts w:cs="Arial"/>
          <w:sz w:val="22"/>
          <w:szCs w:val="22"/>
        </w:rPr>
        <w:t>Pentru organizarea seriilor de curs, Achizitorul va pune la dispoziţie sala/ sălile de curs.</w:t>
      </w:r>
    </w:p>
    <w:p w14:paraId="21E98761" w14:textId="3B713358" w:rsidR="002C15D5" w:rsidRPr="00BA48EF" w:rsidRDefault="002C15D5" w:rsidP="002C15D5">
      <w:pPr>
        <w:autoSpaceDE w:val="0"/>
        <w:autoSpaceDN w:val="0"/>
        <w:adjustRightInd w:val="0"/>
        <w:spacing w:before="120" w:after="120"/>
        <w:jc w:val="both"/>
        <w:rPr>
          <w:rFonts w:cs="Arial"/>
          <w:sz w:val="22"/>
          <w:szCs w:val="22"/>
        </w:rPr>
      </w:pPr>
    </w:p>
    <w:p w14:paraId="4D9E2B42" w14:textId="47EE741E" w:rsidR="002C15D5" w:rsidRPr="002C15D5" w:rsidRDefault="002C15D5" w:rsidP="00A90210">
      <w:pPr>
        <w:autoSpaceDE w:val="0"/>
        <w:autoSpaceDN w:val="0"/>
        <w:adjustRightInd w:val="0"/>
        <w:spacing w:line="276" w:lineRule="auto"/>
        <w:jc w:val="both"/>
        <w:rPr>
          <w:rFonts w:cs="Arial"/>
          <w:sz w:val="22"/>
          <w:szCs w:val="22"/>
          <w:lang w:eastAsia="en-US"/>
        </w:rPr>
      </w:pPr>
    </w:p>
    <w:p w14:paraId="103682D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16460823" w14:textId="77777777" w:rsidR="00A90210" w:rsidRPr="008A4CF8" w:rsidRDefault="008A4CF8" w:rsidP="008A4CF8">
      <w:pPr>
        <w:pStyle w:val="Heading1"/>
      </w:pPr>
      <w:bookmarkStart w:id="15" w:name="_Toc523809425"/>
      <w:bookmarkStart w:id="16" w:name="_Toc90975384"/>
      <w:bookmarkEnd w:id="15"/>
      <w:r w:rsidRPr="008A4CF8">
        <w:t xml:space="preserve">4. </w:t>
      </w:r>
      <w:r w:rsidR="00A90210" w:rsidRPr="008A4CF8">
        <w:t>Definiţii</w:t>
      </w:r>
      <w:bookmarkEnd w:id="16"/>
    </w:p>
    <w:p w14:paraId="17B2E9A1" w14:textId="77777777" w:rsidR="00A90210" w:rsidRPr="008A4CF8"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x-none" w:eastAsia="en-US"/>
        </w:rPr>
      </w:pPr>
      <w:bookmarkStart w:id="17" w:name="_Toc108415548"/>
      <w:bookmarkEnd w:id="17"/>
      <w:r w:rsidRPr="008A4CF8">
        <w:rPr>
          <w:rFonts w:cs="Arial"/>
          <w:sz w:val="22"/>
          <w:szCs w:val="22"/>
          <w:lang w:val="x-none" w:eastAsia="en-US"/>
        </w:rPr>
        <w:t>4.1 În prezentul Contract următorii termeni vor fi interpretaţi astfel:</w:t>
      </w:r>
    </w:p>
    <w:p w14:paraId="45B980D5" w14:textId="77777777" w:rsidR="00A90210" w:rsidRPr="008A4CF8" w:rsidRDefault="00A90210" w:rsidP="00D21C7E">
      <w:pPr>
        <w:numPr>
          <w:ilvl w:val="3"/>
          <w:numId w:val="3"/>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Achizitor </w:t>
      </w:r>
      <w:r w:rsidRPr="008A4CF8">
        <w:rPr>
          <w:rFonts w:cs="Arial"/>
          <w:sz w:val="22"/>
          <w:szCs w:val="22"/>
          <w:lang w:val="x-none" w:eastAsia="en-US"/>
        </w:rPr>
        <w:t xml:space="preserve">şi </w:t>
      </w:r>
      <w:r w:rsidRPr="008A4CF8">
        <w:rPr>
          <w:rFonts w:cs="Arial"/>
          <w:b/>
          <w:bCs/>
          <w:i/>
          <w:iCs/>
          <w:sz w:val="22"/>
          <w:szCs w:val="22"/>
          <w:lang w:val="x-none" w:eastAsia="en-US"/>
        </w:rPr>
        <w:t xml:space="preserve">Prestator </w:t>
      </w:r>
      <w:r w:rsidRPr="008A4CF8">
        <w:rPr>
          <w:rFonts w:cs="Arial"/>
          <w:b/>
          <w:bCs/>
          <w:sz w:val="22"/>
          <w:szCs w:val="22"/>
          <w:lang w:val="x-none" w:eastAsia="en-US"/>
        </w:rPr>
        <w:t>-</w:t>
      </w:r>
      <w:r w:rsidRPr="008A4CF8">
        <w:rPr>
          <w:rFonts w:cs="Arial"/>
          <w:sz w:val="22"/>
          <w:szCs w:val="22"/>
          <w:lang w:val="x-none" w:eastAsia="en-US"/>
        </w:rPr>
        <w:t xml:space="preserve"> părţile prezentului Contract;</w:t>
      </w:r>
    </w:p>
    <w:p w14:paraId="78903FD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an </w:t>
      </w:r>
      <w:r w:rsidRPr="008A4CF8">
        <w:rPr>
          <w:rFonts w:cs="Arial"/>
          <w:b/>
          <w:bCs/>
          <w:sz w:val="22"/>
          <w:szCs w:val="22"/>
          <w:lang w:val="x-none" w:eastAsia="en-US"/>
        </w:rPr>
        <w:t>-</w:t>
      </w:r>
      <w:r w:rsidRPr="008A4CF8">
        <w:rPr>
          <w:rFonts w:cs="Arial"/>
          <w:sz w:val="22"/>
          <w:szCs w:val="22"/>
          <w:lang w:val="x-none" w:eastAsia="en-US"/>
        </w:rPr>
        <w:t xml:space="preserve"> 365 de zile.</w:t>
      </w:r>
    </w:p>
    <w:p w14:paraId="50ED5054"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Contract</w:t>
      </w:r>
      <w:r w:rsidRPr="008A4CF8">
        <w:rPr>
          <w:rFonts w:cs="Arial"/>
          <w:b/>
          <w:bCs/>
          <w:sz w:val="22"/>
          <w:szCs w:val="22"/>
          <w:lang w:val="x-none" w:eastAsia="en-US"/>
        </w:rPr>
        <w:t xml:space="preserve"> -</w:t>
      </w:r>
      <w:r w:rsidRPr="008A4CF8">
        <w:rPr>
          <w:rFonts w:cs="Arial"/>
          <w:sz w:val="22"/>
          <w:szCs w:val="22"/>
          <w:lang w:val="x-none" w:eastAsia="en-US"/>
        </w:rPr>
        <w:t xml:space="preserve"> actul juridic care reprezintă acordul de voinţă al celor două Părţi, cu titlu oneros, asimilat, potrivit legii, actului administrativ, încheiat intre CNTEE Transelectrica S</w:t>
      </w:r>
      <w:r w:rsidRPr="008A4CF8">
        <w:rPr>
          <w:rFonts w:cs="Arial"/>
          <w:sz w:val="22"/>
          <w:szCs w:val="22"/>
          <w:lang w:eastAsia="en-US"/>
        </w:rPr>
        <w:t>A</w:t>
      </w:r>
      <w:r w:rsidRPr="008A4CF8">
        <w:rPr>
          <w:rFonts w:cs="Arial"/>
          <w:sz w:val="22"/>
          <w:szCs w:val="22"/>
          <w:lang w:val="x-none" w:eastAsia="en-US"/>
        </w:rPr>
        <w:t xml:space="preserve">, în calitate de </w:t>
      </w:r>
      <w:r w:rsidRPr="008A4CF8">
        <w:rPr>
          <w:rFonts w:cs="Arial"/>
          <w:i/>
          <w:iCs/>
          <w:sz w:val="22"/>
          <w:szCs w:val="22"/>
          <w:lang w:val="x-none" w:eastAsia="en-US"/>
        </w:rPr>
        <w:t>Achizitor</w:t>
      </w:r>
      <w:r w:rsidRPr="008A4CF8">
        <w:rPr>
          <w:rFonts w:cs="Arial"/>
          <w:sz w:val="22"/>
          <w:szCs w:val="22"/>
          <w:lang w:val="x-none" w:eastAsia="en-US"/>
        </w:rPr>
        <w:t>, şi</w:t>
      </w:r>
      <w:r w:rsidRPr="008A4CF8">
        <w:rPr>
          <w:rFonts w:cs="Arial"/>
          <w:b/>
          <w:bCs/>
          <w:sz w:val="22"/>
          <w:szCs w:val="22"/>
          <w:lang w:val="x-none" w:eastAsia="en-US"/>
        </w:rPr>
        <w:t xml:space="preserve"> </w:t>
      </w:r>
      <w:r w:rsidR="009B4B79" w:rsidRPr="008A4CF8">
        <w:rPr>
          <w:rFonts w:cs="Arial"/>
          <w:b/>
          <w:bCs/>
          <w:sz w:val="22"/>
          <w:szCs w:val="22"/>
        </w:rPr>
        <w:t>...........................</w:t>
      </w:r>
      <w:r w:rsidRPr="008A4CF8">
        <w:rPr>
          <w:rFonts w:cs="Arial"/>
          <w:sz w:val="22"/>
          <w:szCs w:val="22"/>
          <w:lang w:val="x-none" w:eastAsia="en-US"/>
        </w:rPr>
        <w:t xml:space="preserve"> în calitate de</w:t>
      </w:r>
      <w:r w:rsidRPr="008A4CF8">
        <w:rPr>
          <w:rFonts w:cs="Arial"/>
          <w:i/>
          <w:iCs/>
          <w:sz w:val="22"/>
          <w:szCs w:val="22"/>
          <w:lang w:val="x-none" w:eastAsia="en-US"/>
        </w:rPr>
        <w:t xml:space="preserve"> Prestator;</w:t>
      </w:r>
      <w:r w:rsidRPr="008A4CF8">
        <w:rPr>
          <w:rFonts w:cs="Arial"/>
          <w:sz w:val="22"/>
          <w:szCs w:val="22"/>
          <w:lang w:val="x-none" w:eastAsia="en-US"/>
        </w:rPr>
        <w:t xml:space="preserve"> </w:t>
      </w:r>
    </w:p>
    <w:p w14:paraId="3B2F75DE"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forţa majoră</w:t>
      </w:r>
      <w:r w:rsidRPr="008A4CF8">
        <w:rPr>
          <w:rFonts w:cs="Arial"/>
          <w:i/>
          <w:iCs/>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eveniment extern, imprevizibil, absolut invincibil şi inevitabil, care face imposibilă executarea Contractului; sunt considerate asemenea evenimente: războaie, revoluţii, incendii, inundaţii sau orice alte catastrofe naturale, restricţii apărute ca urmare a unei carantine, embargou, enumerarea fiind exemplificativă. Nu este considerat forţă majoră un eveniment asemenea celor de mai sus care, fără a crea o imposibilitate de executare, face extrem de costisitoare îndeplinirea  obligaţiilor uneia dintre Părţi;</w:t>
      </w:r>
    </w:p>
    <w:p w14:paraId="26C986D7"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 xml:space="preserve">lună </w:t>
      </w:r>
      <w:r w:rsidRPr="008A4CF8">
        <w:rPr>
          <w:rFonts w:cs="Arial"/>
          <w:b/>
          <w:bCs/>
          <w:sz w:val="22"/>
          <w:szCs w:val="22"/>
          <w:lang w:val="x-none" w:eastAsia="en-US"/>
        </w:rPr>
        <w:t>-</w:t>
      </w:r>
      <w:r w:rsidRPr="008A4CF8">
        <w:rPr>
          <w:rFonts w:cs="Arial"/>
          <w:sz w:val="22"/>
          <w:szCs w:val="22"/>
          <w:lang w:val="x-none" w:eastAsia="en-US"/>
        </w:rPr>
        <w:t xml:space="preserve"> lună calendaristică;</w:t>
      </w:r>
    </w:p>
    <w:p w14:paraId="1C469AA2"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preţul Contractului</w:t>
      </w:r>
      <w:r w:rsidRPr="008A4CF8">
        <w:rPr>
          <w:rFonts w:cs="Arial"/>
          <w:sz w:val="22"/>
          <w:szCs w:val="22"/>
          <w:lang w:val="x-none" w:eastAsia="en-US"/>
        </w:rPr>
        <w:t xml:space="preserve"> </w:t>
      </w:r>
      <w:r w:rsidRPr="008A4CF8">
        <w:rPr>
          <w:rFonts w:cs="Arial"/>
          <w:b/>
          <w:bCs/>
          <w:sz w:val="22"/>
          <w:szCs w:val="22"/>
          <w:lang w:val="x-none" w:eastAsia="en-US"/>
        </w:rPr>
        <w:t xml:space="preserve">- </w:t>
      </w:r>
      <w:r w:rsidRPr="008A4CF8">
        <w:rPr>
          <w:rFonts w:cs="Arial"/>
          <w:sz w:val="22"/>
          <w:szCs w:val="22"/>
          <w:lang w:val="x-none" w:eastAsia="en-US"/>
        </w:rPr>
        <w:t>preţul plătibil Prestatorului de către Achizitor, în baza Contractului, pentru îndeplinirea integrală şi corespunzătoare a tuturor obligaţiilor sale, asumate prin Contract;</w:t>
      </w:r>
    </w:p>
    <w:p w14:paraId="5BA6F8FD"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servicii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serviciile specificate în invitaţia de participare şi în prezentul Contract, pe care Prestatorul se obligă să le presteze Achizitorului; </w:t>
      </w:r>
    </w:p>
    <w:p w14:paraId="2FAAEE55"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standard</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specificaţie tehnică adoptată ca standard internaţional, standard european sau standard naţional de către un organism de standardizare recunoscut, prevăzută în invitația de participare şi/sau în propunerea tehnică;</w:t>
      </w:r>
    </w:p>
    <w:p w14:paraId="4B860659" w14:textId="77777777" w:rsidR="00A90210" w:rsidRPr="008A4CF8" w:rsidRDefault="00A90210" w:rsidP="00D21C7E">
      <w:pPr>
        <w:numPr>
          <w:ilvl w:val="3"/>
          <w:numId w:val="2"/>
        </w:numPr>
        <w:autoSpaceDE w:val="0"/>
        <w:autoSpaceDN w:val="0"/>
        <w:adjustRightInd w:val="0"/>
        <w:spacing w:line="276" w:lineRule="auto"/>
        <w:jc w:val="both"/>
        <w:rPr>
          <w:rFonts w:cs="Arial"/>
          <w:sz w:val="22"/>
          <w:szCs w:val="22"/>
          <w:lang w:val="x-none" w:eastAsia="en-US"/>
        </w:rPr>
      </w:pPr>
      <w:r w:rsidRPr="008A4CF8">
        <w:rPr>
          <w:rFonts w:cs="Arial"/>
          <w:b/>
          <w:bCs/>
          <w:i/>
          <w:iCs/>
          <w:sz w:val="22"/>
          <w:szCs w:val="22"/>
          <w:lang w:val="x-none" w:eastAsia="en-US"/>
        </w:rPr>
        <w:t>zi</w:t>
      </w:r>
      <w:r w:rsidRPr="008A4CF8">
        <w:rPr>
          <w:rFonts w:cs="Arial"/>
          <w:sz w:val="22"/>
          <w:szCs w:val="22"/>
          <w:lang w:val="x-none" w:eastAsia="en-US"/>
        </w:rPr>
        <w:t xml:space="preserve"> </w:t>
      </w:r>
      <w:r w:rsidRPr="008A4CF8">
        <w:rPr>
          <w:rFonts w:cs="Arial"/>
          <w:b/>
          <w:bCs/>
          <w:sz w:val="22"/>
          <w:szCs w:val="22"/>
          <w:lang w:val="x-none" w:eastAsia="en-US"/>
        </w:rPr>
        <w:t>-</w:t>
      </w:r>
      <w:r w:rsidRPr="008A4CF8">
        <w:rPr>
          <w:rFonts w:cs="Arial"/>
          <w:sz w:val="22"/>
          <w:szCs w:val="22"/>
          <w:lang w:val="x-none" w:eastAsia="en-US"/>
        </w:rPr>
        <w:t xml:space="preserve"> zi calendaristică, dacă nu se specifică în mod diferit;</w:t>
      </w:r>
    </w:p>
    <w:p w14:paraId="6FAE6B81" w14:textId="77777777" w:rsidR="00EB4052" w:rsidRPr="008A4CF8" w:rsidRDefault="00EB4052" w:rsidP="00EB4052">
      <w:pPr>
        <w:autoSpaceDE w:val="0"/>
        <w:autoSpaceDN w:val="0"/>
        <w:adjustRightInd w:val="0"/>
        <w:spacing w:line="276" w:lineRule="auto"/>
        <w:ind w:left="420"/>
        <w:jc w:val="both"/>
        <w:rPr>
          <w:rFonts w:cs="Arial"/>
          <w:sz w:val="22"/>
          <w:szCs w:val="22"/>
          <w:lang w:val="x-none" w:eastAsia="en-US"/>
        </w:rPr>
      </w:pPr>
    </w:p>
    <w:p w14:paraId="115F38A4"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lastRenderedPageBreak/>
        <w:t>4.2 În prezentul Contract, cu excepţia unei prevederi contrare, cuvintele la forma singular vor include formă de plural şi vice versa, acolo unde acest lucru este permis de context.</w:t>
      </w:r>
    </w:p>
    <w:p w14:paraId="0D0C99F6" w14:textId="77777777" w:rsidR="00CC60B3" w:rsidRPr="008A4CF8" w:rsidRDefault="00CC60B3" w:rsidP="00A90210">
      <w:pPr>
        <w:autoSpaceDE w:val="0"/>
        <w:autoSpaceDN w:val="0"/>
        <w:adjustRightInd w:val="0"/>
        <w:spacing w:line="276" w:lineRule="auto"/>
        <w:jc w:val="both"/>
        <w:rPr>
          <w:rFonts w:cs="Arial"/>
          <w:sz w:val="22"/>
          <w:szCs w:val="22"/>
          <w:lang w:eastAsia="en-US"/>
        </w:rPr>
      </w:pPr>
    </w:p>
    <w:p w14:paraId="377B368E" w14:textId="77777777" w:rsidR="00A90210" w:rsidRPr="008A4CF8" w:rsidRDefault="00A90210" w:rsidP="008A4CF8">
      <w:pPr>
        <w:pStyle w:val="Heading1"/>
      </w:pPr>
      <w:bookmarkStart w:id="18" w:name="_Toc523809426"/>
      <w:bookmarkStart w:id="19" w:name="_Toc90975385"/>
      <w:bookmarkEnd w:id="18"/>
      <w:r w:rsidRPr="008A4CF8">
        <w:t>5. Documentele Contractului</w:t>
      </w:r>
      <w:bookmarkEnd w:id="19"/>
    </w:p>
    <w:p w14:paraId="0CE8A44E" w14:textId="77777777" w:rsidR="00A90210" w:rsidRDefault="00A90210" w:rsidP="00A90210">
      <w:pPr>
        <w:tabs>
          <w:tab w:val="left" w:pos="705"/>
          <w:tab w:val="left" w:pos="855"/>
          <w:tab w:val="left" w:pos="1140"/>
        </w:tabs>
        <w:autoSpaceDE w:val="0"/>
        <w:autoSpaceDN w:val="0"/>
        <w:adjustRightInd w:val="0"/>
        <w:spacing w:line="276" w:lineRule="auto"/>
        <w:jc w:val="both"/>
        <w:rPr>
          <w:rFonts w:cs="Arial"/>
          <w:sz w:val="22"/>
          <w:szCs w:val="22"/>
          <w:lang w:val="en-US" w:eastAsia="en-US"/>
        </w:rPr>
      </w:pPr>
      <w:r w:rsidRPr="008A4CF8">
        <w:rPr>
          <w:rFonts w:cs="Arial"/>
          <w:sz w:val="22"/>
          <w:szCs w:val="22"/>
          <w:lang w:val="x-none" w:eastAsia="en-US"/>
        </w:rPr>
        <w:t>5.1 Documentele prezentului Contract şi parte integrantă din acesta sunt:</w:t>
      </w:r>
    </w:p>
    <w:p w14:paraId="0E8552DE" w14:textId="77777777" w:rsidR="00C352EA" w:rsidRPr="00C352EA" w:rsidRDefault="00C352EA" w:rsidP="00A90210">
      <w:pPr>
        <w:tabs>
          <w:tab w:val="left" w:pos="705"/>
          <w:tab w:val="left" w:pos="855"/>
          <w:tab w:val="left" w:pos="1140"/>
        </w:tabs>
        <w:autoSpaceDE w:val="0"/>
        <w:autoSpaceDN w:val="0"/>
        <w:adjustRightInd w:val="0"/>
        <w:spacing w:line="276" w:lineRule="auto"/>
        <w:jc w:val="both"/>
        <w:rPr>
          <w:rFonts w:cs="Arial"/>
          <w:sz w:val="22"/>
          <w:szCs w:val="22"/>
          <w:lang w:val="en-US" w:eastAsia="en-US"/>
        </w:rPr>
      </w:pPr>
    </w:p>
    <w:p w14:paraId="53F3F916" w14:textId="77777777" w:rsidR="00A90210" w:rsidRPr="008A4CF8" w:rsidRDefault="00844A2D" w:rsidP="00A90210">
      <w:pPr>
        <w:autoSpaceDE w:val="0"/>
        <w:autoSpaceDN w:val="0"/>
        <w:adjustRightInd w:val="0"/>
        <w:spacing w:line="276" w:lineRule="auto"/>
        <w:ind w:left="570" w:hanging="285"/>
        <w:jc w:val="both"/>
        <w:rPr>
          <w:rFonts w:cs="Arial"/>
          <w:sz w:val="22"/>
          <w:szCs w:val="22"/>
          <w:lang w:val="x-none" w:eastAsia="en-US"/>
        </w:rPr>
      </w:pPr>
      <w:bookmarkStart w:id="20" w:name="_Toc108415550"/>
      <w:bookmarkEnd w:id="20"/>
      <w:r w:rsidRPr="008A4CF8">
        <w:rPr>
          <w:rFonts w:cs="Arial"/>
          <w:sz w:val="22"/>
          <w:szCs w:val="22"/>
          <w:lang w:val="x-none" w:eastAsia="en-US"/>
        </w:rPr>
        <w:t xml:space="preserve">a) </w:t>
      </w:r>
      <w:r w:rsidRPr="008A4CF8">
        <w:rPr>
          <w:rFonts w:cs="Arial"/>
          <w:sz w:val="22"/>
          <w:szCs w:val="22"/>
          <w:lang w:eastAsia="en-US"/>
        </w:rPr>
        <w:t>caietul de sarcini</w:t>
      </w:r>
      <w:r w:rsidR="00A90210" w:rsidRPr="008A4CF8">
        <w:rPr>
          <w:rFonts w:cs="Arial"/>
          <w:sz w:val="22"/>
          <w:szCs w:val="22"/>
          <w:lang w:val="x-none" w:eastAsia="en-US"/>
        </w:rPr>
        <w:t>, inclusiv clarificările şi/sau măsurile de remediere aduse până la depunerea ofertelor ce privesc aspectele tehnice şi financiare;</w:t>
      </w:r>
    </w:p>
    <w:p w14:paraId="51A79609" w14:textId="77777777" w:rsidR="00A90210" w:rsidRPr="008A4CF8" w:rsidRDefault="00A90210" w:rsidP="00A90210">
      <w:pPr>
        <w:autoSpaceDE w:val="0"/>
        <w:autoSpaceDN w:val="0"/>
        <w:adjustRightInd w:val="0"/>
        <w:spacing w:line="276" w:lineRule="auto"/>
        <w:ind w:left="570" w:hanging="285"/>
        <w:jc w:val="both"/>
        <w:rPr>
          <w:rFonts w:cs="Arial"/>
          <w:sz w:val="22"/>
          <w:szCs w:val="22"/>
          <w:lang w:val="x-none" w:eastAsia="en-US"/>
        </w:rPr>
      </w:pPr>
      <w:r w:rsidRPr="008A4CF8">
        <w:rPr>
          <w:rFonts w:cs="Arial"/>
          <w:sz w:val="22"/>
          <w:szCs w:val="22"/>
          <w:lang w:val="x-none" w:eastAsia="en-US"/>
        </w:rPr>
        <w:t>b) oferta, respectiv propunerea tehnică şi propunerea financiară, inclusiv clarificările din perioada de evaluare;</w:t>
      </w:r>
    </w:p>
    <w:p w14:paraId="2533B754"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5.2 În cazul în care, pe parcursul executării Contractului, se constată că anumite elemente ale propunerii tehnice sunt inferioare sau nu corespund cerinţelor prevăzute în invitaţia de participare, prevalează prevederile invitaţiei de participare. </w:t>
      </w:r>
    </w:p>
    <w:p w14:paraId="4C0CE61C" w14:textId="77777777" w:rsidR="00A90210" w:rsidRPr="008A4CF8" w:rsidRDefault="00A90210" w:rsidP="00A90210">
      <w:pPr>
        <w:keepNext/>
        <w:tabs>
          <w:tab w:val="left" w:pos="285"/>
          <w:tab w:val="left" w:pos="705"/>
        </w:tabs>
        <w:autoSpaceDE w:val="0"/>
        <w:autoSpaceDN w:val="0"/>
        <w:adjustRightInd w:val="0"/>
        <w:spacing w:line="276" w:lineRule="auto"/>
        <w:jc w:val="both"/>
        <w:outlineLvl w:val="1"/>
        <w:rPr>
          <w:rFonts w:cs="Arial"/>
          <w:sz w:val="22"/>
          <w:szCs w:val="22"/>
          <w:lang w:val="x-none" w:eastAsia="en-US"/>
        </w:rPr>
      </w:pPr>
    </w:p>
    <w:p w14:paraId="25E49CC9" w14:textId="77777777" w:rsidR="00A90210" w:rsidRPr="008A4CF8" w:rsidRDefault="00A90210" w:rsidP="008A4CF8">
      <w:pPr>
        <w:pStyle w:val="Heading1"/>
      </w:pPr>
      <w:bookmarkStart w:id="21" w:name="_Toc523809427"/>
      <w:bookmarkStart w:id="22" w:name="_Toc90975386"/>
      <w:bookmarkEnd w:id="21"/>
      <w:r w:rsidRPr="008A4CF8">
        <w:t xml:space="preserve">6. </w:t>
      </w:r>
      <w:bookmarkStart w:id="23" w:name="_Toc108415551"/>
      <w:bookmarkEnd w:id="23"/>
      <w:r w:rsidRPr="008A4CF8">
        <w:t>Caracterul confidenţial al Contractului</w:t>
      </w:r>
      <w:r w:rsidR="009B4B79" w:rsidRPr="008A4CF8">
        <w:rPr>
          <w:lang w:val="en-US"/>
        </w:rPr>
        <w:t xml:space="preserve"> </w:t>
      </w:r>
      <w:r w:rsidR="009B4B79" w:rsidRPr="008A4CF8">
        <w:t>și datele cu caracter personal</w:t>
      </w:r>
      <w:bookmarkEnd w:id="22"/>
    </w:p>
    <w:p w14:paraId="4E5F91F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6.1.1“Date cu caracter personal” înseamnă orice informații privind o persoană fizică identificată sau identificabilă; o persoană identificabilă este o persoană care poate fi identificată, direct sau indirect, în special prin referire la un element de identificare, cum ar fi, nume, un număr de identificare, date de localizare, un identificator online sau la unul sau mai multe elemente specifice, proprii identității sale fizice, fiziologice, genetice, psihice, economice, culturale sau sociale.</w:t>
      </w:r>
    </w:p>
    <w:p w14:paraId="436FFE2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6.1.2 În cazul în care părțile transmit sau pun la dispoziția celeilalte părți orice Date Personale, acestea se obligă să proceseze respectivele Date Personale în conformitate cu legislația în vigoare și aplicabilă, inclusiv cu Regulamentul UE privind protecția persoanelor fizice în ceea ce privește prelucrarea datelor cu caracter personal și privind libera circulație a acestor date (“Regulamentul UE 2016/679”), orice norme, regulamente, ordine și standarde, astfel cum acestea pot fi modificate periodic.</w:t>
      </w:r>
    </w:p>
    <w:p w14:paraId="3A772D2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6.1.3 Părțile declară și se obligă să ia toate măsurile de precauție rezonabile pentru a asigura securitatea și prevenirea oricăror distrugeri, pierderi, modificări, dezvăluiri, achiziții sau accesări ilegale sau neautorizate cu privire la Datele Personale. Cu toate acestea, în cazul în care Datele Personale furnizate de către părți au fost accesate sau obținute de o persoană neautorizată, părțile vor notifica imediat cealaltă parte cu privire la un astfel de incident și vor coopera în vederea luării oricăror măsuri considerate necesare pentru atenuarea oricărei pierderi sau daune provocate de un astfel de acces neautorizat.</w:t>
      </w:r>
    </w:p>
    <w:p w14:paraId="090C60C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6.1.4 Părțile vor lua măsurile rezonabile și necesare pentru a asigura că toți angajații, agenții, partenerii și subcontractanții acestora respectă aceste clauze ori de câte ori prelucrează orice Date Personale ca parte a acestui Contract.</w:t>
      </w:r>
    </w:p>
    <w:p w14:paraId="3AEA695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6.2(1) Părţile înţeleg şi convin asupra faptului că prezentul Contract, precum şi datele şi rezultatele obţinute în baza acestuia, comunicate în formă scrisă, prin poştă electronică, prin iniţierea accesului la informaţii, cum ar fi cele stocate într-o bază de date, sau orice altă formă intangibilă sau tangibilă, vor fi considerate ca Informaţii Confidenţiale, pe toată durata Contractului şi ulterior, pe durata nedeterminată.</w:t>
      </w:r>
    </w:p>
    <w:p w14:paraId="4DD74841"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Nu sunt considerate confidenţiale informaţiile care sunt:</w:t>
      </w:r>
    </w:p>
    <w:p w14:paraId="56FBBACE"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deja în posesia Parţilor fără obligaţii de confidenţialitate;</w:t>
      </w:r>
    </w:p>
    <w:p w14:paraId="123A5ED5"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b) obţinute dintr-o altă sursă decât de la cealaltă Parte, fără obligaţie de confidenţialitate; </w:t>
      </w:r>
    </w:p>
    <w:p w14:paraId="6454DDBB"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 disponibile public la momentul primirii lor sau care devin publice ulterior, fără nici o culpă a celeilalte Părţi.</w:t>
      </w:r>
    </w:p>
    <w:p w14:paraId="26CB2C4C"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6.3(1) Prestatorul nu va divulga către o terţă parte, pe perioada valabilităţii prezentului Contract şi nici la oricare moment ulterior, nici o informaţie referitoare la serviciul prestat Achizitorului sau legat de </w:t>
      </w:r>
      <w:r w:rsidRPr="008A4CF8">
        <w:rPr>
          <w:rFonts w:cs="Arial"/>
          <w:sz w:val="22"/>
          <w:szCs w:val="22"/>
          <w:lang w:val="x-none" w:eastAsia="en-US"/>
        </w:rPr>
        <w:lastRenderedPageBreak/>
        <w:t>angajaţii acestuia sau orice altă informaţie de care Prestatorul a luat cunoştinţă prin intermediul acestui Contract.</w:t>
      </w:r>
    </w:p>
    <w:p w14:paraId="5B6F1F86"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(2) Prestatorul nu va multiplica, reproduce, dezvălui Informaţii Confidenţiale nici unei persoane, nu va permite unei terţe părţi accesul la Informaţiile confidenţiale şi nu va exploata sau utiliza Informaţiile confidenţiale în alte scopuri decât cele stabilite prin prezentul Contract, fără a avea consimţământul prealabil scris al Achizitorului. </w:t>
      </w:r>
    </w:p>
    <w:p w14:paraId="51192F3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6.4 Prestatorul va avea aceeaşi grijă şi discreţie pentru a evita dezvăluirea, publicarea sau răspândirea Informaţiilor Confidenţiale puse la dispoziţie de către cealaltă Parte, pe care Prestatorul o arată pentru informaţiile similare pe care nu doreşte să le dezvăluie, să le publice sau să le răspândească şi, în acelaşi timp, impusă de lege (unde este cazul). </w:t>
      </w:r>
    </w:p>
    <w:p w14:paraId="4E3470FF"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6.4(1) Prestatorul poate dezvălui Informaţiile Confidenţiale către:</w:t>
      </w:r>
    </w:p>
    <w:p w14:paraId="4CDFCCB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angajaţii săi, care trebuie să le cunoască pentru executarea Contractului; dezvăluirea oricărei informaţii faţă de persoanele implicate în îndeplinirea Contractului se va face confidenţial şi se va extinde numai asupra acelor informaţii necesare în vederea îndeplinirii acestuia;</w:t>
      </w:r>
    </w:p>
    <w:p w14:paraId="40BC64EA"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b) oricărei entităţi legale care are dreptul să le solicite şi să le primească, în măsura în care este imperativ cerut de lege; Prestatorul va notifica prompt acest fapt Achizitorului;</w:t>
      </w:r>
    </w:p>
    <w:p w14:paraId="16782AD8"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 oricare altă parte, cu consimţământul anterior al Achizitorului, prezentat în scris.</w:t>
      </w:r>
    </w:p>
    <w:p w14:paraId="1B105F0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 Pentru acoperirea prejudiciului cauzat prin nerespectarea prevederilor prezentului articol, Prestatorul va plăti daune-interese.</w:t>
      </w:r>
    </w:p>
    <w:p w14:paraId="5E1AA97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p>
    <w:p w14:paraId="3FE357B3" w14:textId="77777777" w:rsidR="00A90210" w:rsidRPr="008A4CF8" w:rsidRDefault="00A90210" w:rsidP="008A4CF8">
      <w:pPr>
        <w:pStyle w:val="Heading1"/>
      </w:pPr>
      <w:bookmarkStart w:id="24" w:name="_Toc523809428"/>
      <w:bookmarkStart w:id="25" w:name="_Toc90975387"/>
      <w:bookmarkEnd w:id="24"/>
      <w:r w:rsidRPr="008A4CF8">
        <w:t>7. Obligaţiile Prestatorului</w:t>
      </w:r>
      <w:bookmarkEnd w:id="25"/>
    </w:p>
    <w:p w14:paraId="0FA84D57"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Asigură organizarea şi predarea programului de formare în perioada prevăzută la art. 3.1, cu respectarea orarului </w:t>
      </w:r>
      <w:r w:rsidR="008A4CF8" w:rsidRPr="008A4CF8">
        <w:rPr>
          <w:rFonts w:cs="Arial"/>
          <w:sz w:val="22"/>
          <w:szCs w:val="22"/>
          <w:lang w:eastAsia="en-US"/>
        </w:rPr>
        <w:t xml:space="preserve">stabilit de comun acord cu </w:t>
      </w:r>
      <w:r w:rsidRPr="008A4CF8">
        <w:rPr>
          <w:rFonts w:cs="Arial"/>
          <w:sz w:val="22"/>
          <w:szCs w:val="22"/>
          <w:lang w:val="x-none" w:eastAsia="en-US"/>
        </w:rPr>
        <w:t>Achizitorul;</w:t>
      </w:r>
    </w:p>
    <w:p w14:paraId="46ABB7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Eliberează şi înmânează Achizitorului certificate de absolvire a cursului; </w:t>
      </w:r>
    </w:p>
    <w:p w14:paraId="3158F1BD"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Pune la dispoziţie echipamentele şi materialele necesare instruirii la începerea fiecărei sesiuni de formare, inclusiv suporturile de curs; </w:t>
      </w:r>
    </w:p>
    <w:p w14:paraId="3C3EB6E1"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Prestează serviciile prevăzute în Contract cu profesionalism şi cu respectarea normelor legale şi a metodologiilor aplicabile în materie, fiind singurul responsabil pentru mijloacele şi metodele folosite pentru îndeplinirea obligaţiilor contractuale; </w:t>
      </w:r>
    </w:p>
    <w:p w14:paraId="4CFA99B3"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Este responsabil atât de calitatea operaţiilor şi metodelor de predare utilizate, cât şi de calificarea personalului (trainerilor) folosiţi pe toată durata Contractului, asigurând formatori de înaltă calificare şi profesionalism, cu experiență, specializaţi pentru instruirea angajaţilor;</w:t>
      </w:r>
    </w:p>
    <w:p w14:paraId="44E73833" w14:textId="7897C341"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Păstrează lectorul nominalizat în ofertă; prin excepţie, Prestatorul poate schimba lectorul nominalizat în oferta numai în cazuri obiective şi temeinic justificate (ex: accident, deces, incapacitate temporară de muncă) şi numai cu acordul scris al Achizitorului; pentru a fi acceptat, noul lector trebuie să îndeplinească cel puţin condiţiile ofertate pentru lectorul </w:t>
      </w:r>
      <w:r w:rsidR="000E4228">
        <w:rPr>
          <w:rFonts w:cs="Arial"/>
          <w:sz w:val="22"/>
          <w:szCs w:val="22"/>
          <w:lang w:val="x-none" w:eastAsia="en-US"/>
        </w:rPr>
        <w:t>a cărei schimbare se solicită</w:t>
      </w:r>
      <w:r w:rsidR="000E4228">
        <w:rPr>
          <w:rFonts w:cs="Arial"/>
          <w:sz w:val="22"/>
          <w:szCs w:val="22"/>
          <w:lang w:val="en-US" w:eastAsia="en-US"/>
        </w:rPr>
        <w:t>;</w:t>
      </w:r>
    </w:p>
    <w:p w14:paraId="7563E4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Urmăreşte în permanenţă respectarea calităţii programului de formare, prin intermediul coordonatorilor implicaţi în derularea Contractului;</w:t>
      </w:r>
    </w:p>
    <w:p w14:paraId="142ECE49"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Permite Achizitorului să monitorizeze desfăşurarea programului de formare. În acest scop un reprezentant al Achizitorului are dreptul de a participa la sesiunile de formare, fără ca Prestatorul să factureze prezenţa acestuia;</w:t>
      </w:r>
    </w:p>
    <w:p w14:paraId="62AC8AC7" w14:textId="74C2C9D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Pune la dispoziţia Achizitorului, pe parcursul derulării Contractului, toate informaţiile solicitate în legătură cu modu</w:t>
      </w:r>
      <w:r w:rsidR="000E4228">
        <w:rPr>
          <w:rFonts w:cs="Arial"/>
          <w:sz w:val="22"/>
          <w:szCs w:val="22"/>
          <w:lang w:val="x-none" w:eastAsia="en-US"/>
        </w:rPr>
        <w:t>l de desfăşurare al programelor</w:t>
      </w:r>
      <w:r w:rsidR="000E4228">
        <w:rPr>
          <w:rFonts w:cs="Arial"/>
          <w:sz w:val="22"/>
          <w:szCs w:val="22"/>
          <w:lang w:val="en-US" w:eastAsia="en-US"/>
        </w:rPr>
        <w:t>;</w:t>
      </w:r>
    </w:p>
    <w:p w14:paraId="1054E058" w14:textId="224DEDA5"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Prestează serviciile prezentate în invitaţia de participare conform cerinţelor invitaţiei de participare şi intervalelor de timp stabilit</w:t>
      </w:r>
      <w:r w:rsidR="000E4228">
        <w:rPr>
          <w:rFonts w:cs="Arial"/>
          <w:sz w:val="22"/>
          <w:szCs w:val="22"/>
          <w:lang w:val="x-none" w:eastAsia="en-US"/>
        </w:rPr>
        <w:t>e de comun acord cu Achizitorul</w:t>
      </w:r>
      <w:r w:rsidR="000E4228">
        <w:rPr>
          <w:rFonts w:cs="Arial"/>
          <w:sz w:val="22"/>
          <w:szCs w:val="22"/>
          <w:lang w:val="en-US" w:eastAsia="en-US"/>
        </w:rPr>
        <w:t>;</w:t>
      </w:r>
    </w:p>
    <w:p w14:paraId="232F4099" w14:textId="524A6EAD"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Să respecte Regulamentul UE 2016/679 cu privire la confidenţialitatea rezultatelor obţinute </w:t>
      </w:r>
      <w:r w:rsidR="000E4228">
        <w:rPr>
          <w:rFonts w:cs="Arial"/>
          <w:sz w:val="22"/>
          <w:szCs w:val="22"/>
          <w:lang w:val="x-none" w:eastAsia="en-US"/>
        </w:rPr>
        <w:t>în cadrul sesiunilor de formare</w:t>
      </w:r>
      <w:r w:rsidR="000E4228">
        <w:rPr>
          <w:rFonts w:cs="Arial"/>
          <w:sz w:val="22"/>
          <w:szCs w:val="22"/>
          <w:lang w:val="en-US" w:eastAsia="en-US"/>
        </w:rPr>
        <w:t>;</w:t>
      </w:r>
    </w:p>
    <w:p w14:paraId="66CE0300" w14:textId="77777777" w:rsidR="00A90210" w:rsidRPr="008A4CF8" w:rsidRDefault="00A90210" w:rsidP="00D21C7E">
      <w:pPr>
        <w:numPr>
          <w:ilvl w:val="0"/>
          <w:numId w:val="6"/>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lastRenderedPageBreak/>
        <w:t>Prestatorul îşi asumă toate celelalte responsabilităţi care rezultă din celelalte clauze ale prezentului Contract.</w:t>
      </w:r>
    </w:p>
    <w:p w14:paraId="646CB51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396D44BF" w14:textId="77777777" w:rsidR="00CC60B3" w:rsidRPr="008A4CF8" w:rsidRDefault="00CC60B3" w:rsidP="00A90210">
      <w:pPr>
        <w:autoSpaceDE w:val="0"/>
        <w:autoSpaceDN w:val="0"/>
        <w:adjustRightInd w:val="0"/>
        <w:spacing w:line="276" w:lineRule="auto"/>
        <w:rPr>
          <w:rFonts w:cs="Arial"/>
          <w:color w:val="000000"/>
          <w:sz w:val="22"/>
          <w:szCs w:val="22"/>
          <w:lang w:eastAsia="en-US"/>
        </w:rPr>
      </w:pPr>
    </w:p>
    <w:p w14:paraId="294D38AE" w14:textId="77777777" w:rsidR="00A90210" w:rsidRPr="008A4CF8" w:rsidRDefault="00A90210" w:rsidP="008A4CF8">
      <w:pPr>
        <w:pStyle w:val="Heading1"/>
      </w:pPr>
      <w:r w:rsidRPr="008A4CF8">
        <w:t xml:space="preserve"> </w:t>
      </w:r>
      <w:bookmarkStart w:id="26" w:name="_Toc108415555"/>
      <w:bookmarkStart w:id="27" w:name="_Toc90975388"/>
      <w:bookmarkEnd w:id="26"/>
      <w:r w:rsidRPr="008A4CF8">
        <w:t>8. Obligaţiile Achizitorului</w:t>
      </w:r>
      <w:bookmarkEnd w:id="27"/>
    </w:p>
    <w:p w14:paraId="128442CE"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Permite cursanţilor să aibă o bună frecvenţă, astfel încât să poată finaliza cursul cu succes;</w:t>
      </w:r>
    </w:p>
    <w:p w14:paraId="77039945"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Efectuează plata pentru serviciile de care beneficiază;</w:t>
      </w:r>
    </w:p>
    <w:p w14:paraId="601BF45C"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Utilizează resursele materiale, tehnice şi altele asemenea puse la dispoziție de către Prestator potrivit scopului şi destinaţiei acestora, evitând degradarea, deteriorarea sau distrugerea acestora; </w:t>
      </w:r>
    </w:p>
    <w:p w14:paraId="2B7A56D9" w14:textId="4815E58E"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Colaborează cu Prestatorul pentru soluţionarea oricăror incidente apărute pe p</w:t>
      </w:r>
      <w:r w:rsidR="000E4228">
        <w:rPr>
          <w:rFonts w:cs="Arial"/>
          <w:sz w:val="22"/>
          <w:szCs w:val="22"/>
          <w:lang w:val="x-none" w:eastAsia="en-US"/>
        </w:rPr>
        <w:t>arcursul derulării Contractului</w:t>
      </w:r>
      <w:r w:rsidR="000E4228">
        <w:rPr>
          <w:rFonts w:cs="Arial"/>
          <w:sz w:val="22"/>
          <w:szCs w:val="22"/>
          <w:lang w:val="en-US" w:eastAsia="en-US"/>
        </w:rPr>
        <w:t>;</w:t>
      </w:r>
    </w:p>
    <w:p w14:paraId="0F628C1D" w14:textId="77777777" w:rsidR="00A90210" w:rsidRPr="008A4CF8" w:rsidRDefault="00A90210" w:rsidP="00D21C7E">
      <w:pPr>
        <w:numPr>
          <w:ilvl w:val="0"/>
          <w:numId w:val="9"/>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Recepţionează serviciile prestate de prestator în intervalele de timp convenite de ambele părţi.</w:t>
      </w:r>
    </w:p>
    <w:p w14:paraId="52A600BD" w14:textId="77777777" w:rsidR="008A4CF8" w:rsidRPr="008A4CF8" w:rsidRDefault="008A4CF8" w:rsidP="008A4CF8">
      <w:pPr>
        <w:autoSpaceDE w:val="0"/>
        <w:autoSpaceDN w:val="0"/>
        <w:adjustRightInd w:val="0"/>
        <w:spacing w:line="276" w:lineRule="auto"/>
        <w:ind w:left="720"/>
        <w:jc w:val="both"/>
        <w:rPr>
          <w:rFonts w:cs="Arial"/>
          <w:sz w:val="22"/>
          <w:szCs w:val="22"/>
          <w:lang w:val="x-none" w:eastAsia="en-US"/>
        </w:rPr>
      </w:pPr>
    </w:p>
    <w:p w14:paraId="45772216" w14:textId="77777777" w:rsidR="00CC60B3" w:rsidRPr="008A4CF8" w:rsidRDefault="00A90210" w:rsidP="008A4CF8">
      <w:pPr>
        <w:pStyle w:val="Heading1"/>
        <w:rPr>
          <w:lang w:val="ro-RO"/>
        </w:rPr>
      </w:pPr>
      <w:bookmarkStart w:id="28" w:name="_Toc523809429"/>
      <w:bookmarkStart w:id="29" w:name="_Toc90975389"/>
      <w:bookmarkEnd w:id="28"/>
      <w:r w:rsidRPr="008A4CF8">
        <w:t>9. Verificări</w:t>
      </w:r>
      <w:bookmarkEnd w:id="29"/>
    </w:p>
    <w:p w14:paraId="06636E27" w14:textId="77777777" w:rsidR="00A90210"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9.1 </w:t>
      </w:r>
      <w:r w:rsidR="00A90210" w:rsidRPr="008A4CF8">
        <w:rPr>
          <w:rFonts w:cs="Arial"/>
          <w:sz w:val="22"/>
          <w:szCs w:val="22"/>
          <w:lang w:val="x-none" w:eastAsia="en-US"/>
        </w:rPr>
        <w:t xml:space="preserve">Achizitorul are dreptul de a verifica oricând modul de prestare a serviciilor pentru a stabili conformitatea lor cu prevederile din invitaţia de participare.  </w:t>
      </w:r>
    </w:p>
    <w:p w14:paraId="2F857E93" w14:textId="77777777" w:rsidR="008A4CF8" w:rsidRPr="008A4CF8" w:rsidRDefault="008A4CF8" w:rsidP="00A90210">
      <w:pPr>
        <w:tabs>
          <w:tab w:val="left" w:pos="705"/>
          <w:tab w:val="left" w:pos="1140"/>
          <w:tab w:val="left" w:pos="1425"/>
        </w:tabs>
        <w:autoSpaceDE w:val="0"/>
        <w:autoSpaceDN w:val="0"/>
        <w:adjustRightInd w:val="0"/>
        <w:spacing w:line="276" w:lineRule="auto"/>
        <w:jc w:val="both"/>
        <w:rPr>
          <w:rFonts w:cs="Arial"/>
          <w:sz w:val="22"/>
          <w:szCs w:val="22"/>
          <w:lang w:eastAsia="en-US"/>
        </w:rPr>
      </w:pPr>
    </w:p>
    <w:p w14:paraId="2F558DEB" w14:textId="77777777" w:rsidR="00A90210" w:rsidRPr="008A4CF8" w:rsidRDefault="00A90210" w:rsidP="008A4CF8">
      <w:pPr>
        <w:pStyle w:val="Heading1"/>
      </w:pPr>
      <w:bookmarkStart w:id="30" w:name="_Toc108415559"/>
      <w:bookmarkStart w:id="31" w:name="_Toc90975390"/>
      <w:bookmarkEnd w:id="30"/>
      <w:r w:rsidRPr="008A4CF8">
        <w:t>10. Plăţi</w:t>
      </w:r>
      <w:bookmarkEnd w:id="31"/>
    </w:p>
    <w:p w14:paraId="003232E9" w14:textId="6277AADC" w:rsidR="00A90210" w:rsidRPr="007044EC" w:rsidRDefault="00A90210" w:rsidP="00A90210">
      <w:pPr>
        <w:autoSpaceDE w:val="0"/>
        <w:autoSpaceDN w:val="0"/>
        <w:adjustRightInd w:val="0"/>
        <w:spacing w:line="276" w:lineRule="auto"/>
        <w:jc w:val="both"/>
        <w:rPr>
          <w:rFonts w:cs="Arial"/>
          <w:sz w:val="22"/>
          <w:szCs w:val="22"/>
          <w:lang w:eastAsia="en-US"/>
        </w:rPr>
      </w:pPr>
      <w:bookmarkStart w:id="32" w:name="_Toc324148134"/>
      <w:bookmarkEnd w:id="32"/>
      <w:r w:rsidRPr="007044EC">
        <w:rPr>
          <w:rFonts w:cs="Arial"/>
          <w:sz w:val="22"/>
          <w:szCs w:val="22"/>
          <w:lang w:val="x-none" w:eastAsia="en-US"/>
        </w:rPr>
        <w:t xml:space="preserve">10.1 Plata se efectuează în termen de </w:t>
      </w:r>
      <w:r w:rsidR="00660817">
        <w:rPr>
          <w:rFonts w:cs="Arial"/>
          <w:sz w:val="22"/>
          <w:szCs w:val="22"/>
          <w:lang w:val="en-US" w:eastAsia="en-US"/>
        </w:rPr>
        <w:t>15</w:t>
      </w:r>
      <w:r w:rsidR="00660817" w:rsidRPr="007044EC">
        <w:rPr>
          <w:rFonts w:cs="Arial"/>
          <w:sz w:val="22"/>
          <w:szCs w:val="22"/>
          <w:lang w:val="x-none" w:eastAsia="en-US"/>
        </w:rPr>
        <w:t xml:space="preserve"> </w:t>
      </w:r>
      <w:r w:rsidRPr="007044EC">
        <w:rPr>
          <w:rFonts w:cs="Arial"/>
          <w:sz w:val="22"/>
          <w:szCs w:val="22"/>
          <w:lang w:val="x-none" w:eastAsia="en-US"/>
        </w:rPr>
        <w:t>zile, în baza facturii</w:t>
      </w:r>
      <w:r w:rsidR="008A4CF8" w:rsidRPr="007044EC">
        <w:rPr>
          <w:rFonts w:cs="Arial"/>
          <w:sz w:val="22"/>
          <w:szCs w:val="22"/>
          <w:lang w:eastAsia="en-US"/>
        </w:rPr>
        <w:t>/facturilor</w:t>
      </w:r>
      <w:r w:rsidRPr="007044EC">
        <w:rPr>
          <w:rFonts w:cs="Arial"/>
          <w:sz w:val="22"/>
          <w:szCs w:val="22"/>
          <w:lang w:val="x-none" w:eastAsia="en-US"/>
        </w:rPr>
        <w:t xml:space="preserve"> originale emise de către Prestator, înregistrat</w:t>
      </w:r>
      <w:r w:rsidR="008A4CF8" w:rsidRPr="007044EC">
        <w:rPr>
          <w:rFonts w:cs="Arial"/>
          <w:sz w:val="22"/>
          <w:szCs w:val="22"/>
          <w:lang w:eastAsia="en-US"/>
        </w:rPr>
        <w:t>e</w:t>
      </w:r>
      <w:r w:rsidRPr="007044EC">
        <w:rPr>
          <w:rFonts w:cs="Arial"/>
          <w:sz w:val="22"/>
          <w:szCs w:val="22"/>
          <w:lang w:val="x-none" w:eastAsia="en-US"/>
        </w:rPr>
        <w:t xml:space="preserve"> la Achizitor  </w:t>
      </w:r>
    </w:p>
    <w:p w14:paraId="20D7D383" w14:textId="19128025" w:rsidR="008A4CF8" w:rsidRPr="007044EC" w:rsidRDefault="008A4CF8" w:rsidP="00A90210">
      <w:pPr>
        <w:autoSpaceDE w:val="0"/>
        <w:autoSpaceDN w:val="0"/>
        <w:adjustRightInd w:val="0"/>
        <w:spacing w:line="276" w:lineRule="auto"/>
        <w:jc w:val="both"/>
        <w:rPr>
          <w:rFonts w:cs="Arial"/>
          <w:sz w:val="22"/>
          <w:szCs w:val="22"/>
          <w:lang w:eastAsia="en-US"/>
        </w:rPr>
      </w:pPr>
      <w:r w:rsidRPr="007044EC">
        <w:rPr>
          <w:rFonts w:cs="Arial"/>
          <w:sz w:val="22"/>
          <w:szCs w:val="22"/>
          <w:lang w:eastAsia="en-US"/>
        </w:rPr>
        <w:t xml:space="preserve">10.2 </w:t>
      </w:r>
      <w:r w:rsidR="007044EC" w:rsidRPr="007044EC">
        <w:rPr>
          <w:rFonts w:cs="Arial"/>
          <w:sz w:val="22"/>
          <w:szCs w:val="22"/>
          <w:lang w:eastAsia="en-US"/>
        </w:rPr>
        <w:t>Furnizorul va emite factura fiscală numai dup</w:t>
      </w:r>
      <w:r w:rsidR="007044EC">
        <w:rPr>
          <w:rFonts w:cs="Arial"/>
          <w:sz w:val="22"/>
          <w:szCs w:val="22"/>
          <w:lang w:eastAsia="en-US"/>
        </w:rPr>
        <w:t>ă</w:t>
      </w:r>
      <w:r w:rsidR="007044EC" w:rsidRPr="007044EC">
        <w:rPr>
          <w:rFonts w:cs="Arial"/>
          <w:sz w:val="22"/>
          <w:szCs w:val="22"/>
          <w:lang w:eastAsia="en-US"/>
        </w:rPr>
        <w:t xml:space="preserve"> finalizarea fiec</w:t>
      </w:r>
      <w:r w:rsidR="007044EC">
        <w:rPr>
          <w:rFonts w:cs="Arial"/>
          <w:sz w:val="22"/>
          <w:szCs w:val="22"/>
          <w:lang w:eastAsia="en-US"/>
        </w:rPr>
        <w:t>ă</w:t>
      </w:r>
      <w:r w:rsidR="007044EC" w:rsidRPr="007044EC">
        <w:rPr>
          <w:rFonts w:cs="Arial"/>
          <w:sz w:val="22"/>
          <w:szCs w:val="22"/>
          <w:lang w:eastAsia="en-US"/>
        </w:rPr>
        <w:t xml:space="preserve">rei serii de curs și numai </w:t>
      </w:r>
      <w:r w:rsidR="00660817" w:rsidRPr="00D6520D">
        <w:rPr>
          <w:rFonts w:cs="Arial"/>
          <w:sz w:val="22"/>
          <w:szCs w:val="22"/>
        </w:rPr>
        <w:t xml:space="preserve">după ce i se va comunica de către Achizitor că a semnat Procesului Verbal de </w:t>
      </w:r>
      <w:r w:rsidR="00660817">
        <w:rPr>
          <w:rFonts w:cs="Arial"/>
          <w:sz w:val="22"/>
          <w:szCs w:val="22"/>
        </w:rPr>
        <w:t>c</w:t>
      </w:r>
      <w:r w:rsidR="00660817" w:rsidRPr="00D6520D">
        <w:rPr>
          <w:rFonts w:cs="Arial"/>
          <w:sz w:val="22"/>
          <w:szCs w:val="22"/>
        </w:rPr>
        <w:t xml:space="preserve">onfirmare a </w:t>
      </w:r>
      <w:r w:rsidR="00660817">
        <w:rPr>
          <w:rFonts w:cs="Arial"/>
          <w:sz w:val="22"/>
          <w:szCs w:val="22"/>
        </w:rPr>
        <w:t>s</w:t>
      </w:r>
      <w:r w:rsidR="00660817" w:rsidRPr="00D6520D">
        <w:rPr>
          <w:rFonts w:cs="Arial"/>
          <w:sz w:val="22"/>
          <w:szCs w:val="22"/>
        </w:rPr>
        <w:t xml:space="preserve">erviciilor. Întocmirea de către Achizitor a Procesului Verbal de de </w:t>
      </w:r>
      <w:r w:rsidR="00660817">
        <w:rPr>
          <w:rFonts w:cs="Arial"/>
          <w:sz w:val="22"/>
          <w:szCs w:val="22"/>
        </w:rPr>
        <w:t>c</w:t>
      </w:r>
      <w:r w:rsidR="00660817" w:rsidRPr="00D6520D">
        <w:rPr>
          <w:rFonts w:cs="Arial"/>
          <w:sz w:val="22"/>
          <w:szCs w:val="22"/>
        </w:rPr>
        <w:t xml:space="preserve">onfirmare a </w:t>
      </w:r>
      <w:r w:rsidR="00660817">
        <w:rPr>
          <w:rFonts w:cs="Arial"/>
          <w:sz w:val="22"/>
          <w:szCs w:val="22"/>
        </w:rPr>
        <w:t>s</w:t>
      </w:r>
      <w:r w:rsidR="00660817" w:rsidRPr="00D6520D">
        <w:rPr>
          <w:rFonts w:cs="Arial"/>
          <w:sz w:val="22"/>
          <w:szCs w:val="22"/>
        </w:rPr>
        <w:t>er</w:t>
      </w:r>
      <w:r w:rsidR="00660817">
        <w:rPr>
          <w:rFonts w:cs="Arial"/>
          <w:sz w:val="22"/>
          <w:szCs w:val="22"/>
        </w:rPr>
        <w:t>v</w:t>
      </w:r>
      <w:r w:rsidR="00660817" w:rsidRPr="00D6520D">
        <w:rPr>
          <w:rFonts w:cs="Arial"/>
          <w:sz w:val="22"/>
          <w:szCs w:val="22"/>
        </w:rPr>
        <w:t>iciilor și semnarea acestuia reprezintă confirmarea îndeplinirii tuturor obligațiilor de către Prestator.</w:t>
      </w:r>
      <w:r w:rsidR="00026199">
        <w:rPr>
          <w:rFonts w:cs="Arial"/>
          <w:sz w:val="22"/>
          <w:szCs w:val="22"/>
          <w:lang w:eastAsia="en-US"/>
        </w:rPr>
        <w:t>. În vederea confirmării serviciilor de către Achizitor, după finalzarea fiecărei seriii de curs, furnizorul va transmite pe mail Achizitorului lista de prezenţă ş</w:t>
      </w:r>
      <w:r w:rsidR="007044EC" w:rsidRPr="007044EC">
        <w:rPr>
          <w:rFonts w:cs="Arial"/>
          <w:sz w:val="22"/>
          <w:szCs w:val="22"/>
          <w:lang w:eastAsia="en-US"/>
        </w:rPr>
        <w:t xml:space="preserve">i </w:t>
      </w:r>
      <w:r w:rsidR="00026199">
        <w:rPr>
          <w:rFonts w:cs="Arial"/>
          <w:sz w:val="22"/>
          <w:szCs w:val="22"/>
          <w:lang w:eastAsia="en-US"/>
        </w:rPr>
        <w:t>copiile certificatelor emise şi înmânate participanţilor.</w:t>
      </w:r>
    </w:p>
    <w:p w14:paraId="12DA0B48" w14:textId="77777777" w:rsidR="00A90210" w:rsidRPr="007044EC" w:rsidRDefault="00A90210" w:rsidP="00A90210">
      <w:pPr>
        <w:autoSpaceDE w:val="0"/>
        <w:autoSpaceDN w:val="0"/>
        <w:adjustRightInd w:val="0"/>
        <w:spacing w:line="276" w:lineRule="auto"/>
        <w:jc w:val="both"/>
        <w:rPr>
          <w:rFonts w:cs="Arial"/>
          <w:sz w:val="22"/>
          <w:szCs w:val="22"/>
          <w:lang w:val="x-none" w:eastAsia="en-US"/>
        </w:rPr>
      </w:pPr>
      <w:r w:rsidRPr="007044EC">
        <w:rPr>
          <w:rFonts w:cs="Arial"/>
          <w:sz w:val="22"/>
          <w:szCs w:val="22"/>
          <w:lang w:val="x-none" w:eastAsia="en-US"/>
        </w:rPr>
        <w:t>10.2 Plata pentru serviciile prestate se efectuează în lei, prin virament în contul Prestatorului.</w:t>
      </w:r>
    </w:p>
    <w:p w14:paraId="51EF7DFB"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7044EC">
        <w:rPr>
          <w:rFonts w:cs="Arial"/>
          <w:sz w:val="22"/>
          <w:szCs w:val="22"/>
          <w:lang w:val="x-none" w:eastAsia="en-US"/>
        </w:rPr>
        <w:t xml:space="preserve">10.3 Achizitorul va plăti Prestatorului sumele datorate prin raportare la numărul de participanţi </w:t>
      </w:r>
      <w:r w:rsidRPr="008A4CF8">
        <w:rPr>
          <w:rFonts w:cs="Arial"/>
          <w:sz w:val="22"/>
          <w:szCs w:val="22"/>
          <w:lang w:val="x-none" w:eastAsia="en-US"/>
        </w:rPr>
        <w:t>prezenţi la curs.</w:t>
      </w:r>
    </w:p>
    <w:p w14:paraId="6BC0E231" w14:textId="77777777" w:rsidR="008A4CF8" w:rsidRPr="008A4CF8" w:rsidRDefault="008A4CF8" w:rsidP="00A90210">
      <w:pPr>
        <w:autoSpaceDE w:val="0"/>
        <w:autoSpaceDN w:val="0"/>
        <w:adjustRightInd w:val="0"/>
        <w:spacing w:line="276" w:lineRule="auto"/>
        <w:jc w:val="both"/>
        <w:rPr>
          <w:rFonts w:cs="Arial"/>
          <w:sz w:val="22"/>
          <w:szCs w:val="22"/>
          <w:lang w:eastAsia="en-US"/>
        </w:rPr>
      </w:pPr>
    </w:p>
    <w:p w14:paraId="61B27419" w14:textId="77777777" w:rsidR="00A90210" w:rsidRPr="008A4CF8" w:rsidRDefault="00A90210" w:rsidP="008A4CF8">
      <w:pPr>
        <w:pStyle w:val="Heading1"/>
      </w:pPr>
      <w:bookmarkStart w:id="33" w:name="_Toc523809431"/>
      <w:bookmarkStart w:id="34" w:name="_Toc90975391"/>
      <w:bookmarkEnd w:id="33"/>
      <w:r w:rsidRPr="008A4CF8">
        <w:t>11. Daune-interese</w:t>
      </w:r>
      <w:bookmarkEnd w:id="34"/>
    </w:p>
    <w:p w14:paraId="161CDE7E"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11.1 În cazul în care Prestatorul îndeplineşte necorespunzător obligaţiile asumate prin Contract, inclusiv situaţia în care nu începe programul de formare profesională la data prevăzută, va plăti Achizitorului daune-interese în cuantum egal cu dobânda pentru neplata la termen a obligaţilor către bugetul de stat aplicat asupra valorii contractului, pentru fiecare zi de întârziere, până la îndeplinirea efectivă sau corespunzătoare a obligaţiilor.</w:t>
      </w:r>
    </w:p>
    <w:p w14:paraId="6C904177"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11.2 În cazul întârzierii sau anulării programului de formare profesională, din culpă Prestatorului,  Prestatorul se obligă să despăgubească Achizitorul cu o sumă care să acopere integral toate cheltuielile angajante şi efectuate de către Achizitor pentru participarea cursanţilor (cazări, transport etc.).</w:t>
      </w:r>
    </w:p>
    <w:p w14:paraId="752C6D2F" w14:textId="77777777" w:rsidR="00A90210" w:rsidRPr="008A4CF8" w:rsidRDefault="00A90210" w:rsidP="00A90210">
      <w:pPr>
        <w:tabs>
          <w:tab w:val="left" w:pos="36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11.3 În plus faţă de daunele-interese menţionate la art. 11.1 şi 11.2, în situaţia în care Prestatorul nu îndeplineşte obiectul Contractului (nu prestează programul de formare), acesta se obligă să plătească Achizitorului o despăgubire echivalentă cu preţul Contractului.</w:t>
      </w:r>
    </w:p>
    <w:p w14:paraId="4465A720"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11.4 Perioada de refacere a serviciilor din motive imputabile Prestatorului se consideră întârziere şi se penalizează conform prevederilor prezentului articol.</w:t>
      </w:r>
    </w:p>
    <w:p w14:paraId="0AC944A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11.5 Simpla împlinire a termenelor stabilite prin prezentul Contract pentru executarea obligaţiilor oricărei Părţi are valoarea punerii de drept în întârziere a Părţii care nu şi-a executat obligaţia în </w:t>
      </w:r>
      <w:r w:rsidRPr="008A4CF8">
        <w:rPr>
          <w:rFonts w:cs="Arial"/>
          <w:sz w:val="22"/>
          <w:szCs w:val="22"/>
          <w:lang w:val="x-none" w:eastAsia="en-US"/>
        </w:rPr>
        <w:lastRenderedPageBreak/>
        <w:t>interiorul respectivului termen, fără a fi necesară efectuarea niciunei alte formalităţi şi fără emiterea unei notificări în acest sens.</w:t>
      </w:r>
    </w:p>
    <w:p w14:paraId="665A8B5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r w:rsidRPr="008A4CF8">
        <w:rPr>
          <w:rFonts w:cs="Arial"/>
          <w:sz w:val="22"/>
          <w:szCs w:val="22"/>
          <w:lang w:val="x-none" w:eastAsia="en-US"/>
        </w:rPr>
        <w:t xml:space="preserve">11.6 </w:t>
      </w:r>
      <w:bookmarkStart w:id="35" w:name="_Toc108415563"/>
      <w:bookmarkEnd w:id="35"/>
      <w:r w:rsidRPr="008A4CF8">
        <w:rPr>
          <w:rFonts w:cs="Arial"/>
          <w:sz w:val="22"/>
          <w:szCs w:val="22"/>
          <w:lang w:val="x-none" w:eastAsia="en-US"/>
        </w:rPr>
        <w:t>În cazul în care Achizitorul nu achită facturile transmise de către Prestator la data scadentă, Achizitorul va plăti o sumă echivalentă cu nivelul dobânzii datorate bugetului de stat pentru îndeplinirea cu întârziere a obligațiilor fiscale la data calculării prejudiciului, raportat la suma rămasă neachitată la data scadenţei.</w:t>
      </w:r>
    </w:p>
    <w:p w14:paraId="3AA03A95" w14:textId="77777777" w:rsidR="000F5171" w:rsidRPr="008A4CF8" w:rsidRDefault="000F5171" w:rsidP="00A90210">
      <w:pPr>
        <w:tabs>
          <w:tab w:val="left" w:pos="705"/>
          <w:tab w:val="left" w:pos="1140"/>
          <w:tab w:val="left" w:pos="1275"/>
        </w:tabs>
        <w:autoSpaceDE w:val="0"/>
        <w:autoSpaceDN w:val="0"/>
        <w:adjustRightInd w:val="0"/>
        <w:spacing w:line="276" w:lineRule="auto"/>
        <w:jc w:val="both"/>
        <w:rPr>
          <w:rFonts w:cs="Arial"/>
          <w:sz w:val="22"/>
          <w:szCs w:val="22"/>
          <w:lang w:val="en-US" w:eastAsia="en-US"/>
        </w:rPr>
      </w:pPr>
    </w:p>
    <w:p w14:paraId="2FF445E3" w14:textId="77777777" w:rsidR="00A90210" w:rsidRPr="008A4CF8" w:rsidRDefault="00A90210" w:rsidP="008A4CF8">
      <w:pPr>
        <w:pStyle w:val="Heading1"/>
      </w:pPr>
      <w:bookmarkStart w:id="36" w:name="_Toc523809432"/>
      <w:bookmarkStart w:id="37" w:name="_Toc90975392"/>
      <w:bookmarkEnd w:id="36"/>
      <w:r w:rsidRPr="008A4CF8">
        <w:t>12. Încetarea şi rezilierea Contractului</w:t>
      </w:r>
      <w:bookmarkEnd w:id="37"/>
    </w:p>
    <w:p w14:paraId="4929F48C"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38" w:name="_Toc108415564"/>
      <w:bookmarkEnd w:id="38"/>
      <w:r w:rsidRPr="008A4CF8">
        <w:rPr>
          <w:rFonts w:cs="Arial"/>
          <w:sz w:val="22"/>
          <w:szCs w:val="22"/>
          <w:lang w:val="x-none" w:eastAsia="en-US"/>
        </w:rPr>
        <w:t>12.1 Prezentul Contract încetează în următoarele condiţii:</w:t>
      </w:r>
    </w:p>
    <w:p w14:paraId="69978BF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 prin realizarea obiectului Contractului;</w:t>
      </w:r>
    </w:p>
    <w:p w14:paraId="75E0FB76"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b) prin acordul de voinţă al Părţilor.</w:t>
      </w:r>
    </w:p>
    <w:p w14:paraId="531BC65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12.2 Achizitorul îşi rezervă dreptul de a renunţa oricând la Contract, cu o notificare prealabilă de 15 zile, adresată Prestatorului, fără nicio compensaţie. Prestatorul are dreptul de a solicita numai plata corespunzătoare pentru partea din Contract îndeplinită până la data denunţării unilaterale a Contractului.</w:t>
      </w:r>
    </w:p>
    <w:p w14:paraId="6B93F35B"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12.3 Achizitorul poate rezilia Contractul dacă:</w:t>
      </w:r>
    </w:p>
    <w:p w14:paraId="25EBD369"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nu-şi îndeplineşte oricare din obligaţiile contractuale, deşi a fost notificat de către Achizitor în acest sens;</w:t>
      </w:r>
    </w:p>
    <w:p w14:paraId="631A259B"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implică subcontractanţi în executarea Contractului, fără acordul Achizitorului;</w:t>
      </w:r>
    </w:p>
    <w:p w14:paraId="7D218991"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cesionează drepturile şi/sau obligaţiile ce derivă din prezentul Contract, fără aprobarea Achizitorului;</w:t>
      </w:r>
    </w:p>
    <w:p w14:paraId="0AA76CDA"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Prestatorul a fost declarat în stare de faliment, intră în lichidare judiciară sau încheie concordate sau convenţii având ca obiect asigurarea plăţii datoriilor cu creditorii săi, şi-a suspendat activitatea, este în executare silită ori se afla în altă procedura similară; </w:t>
      </w:r>
    </w:p>
    <w:p w14:paraId="54078D55"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există o hotărâre judecătorească definitivă împotriva Prestatorului ca urmare a conduitei sale profesionale care afectează grav îndeplinirea Contractului;</w:t>
      </w:r>
    </w:p>
    <w:p w14:paraId="40C5E12D"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există orice altă hotărâre legală care poate împiedica îndeplinirea Contractului;</w:t>
      </w:r>
    </w:p>
    <w:p w14:paraId="025C5963" w14:textId="77777777" w:rsidR="00A90210" w:rsidRPr="008A4CF8" w:rsidRDefault="00A90210" w:rsidP="00D21C7E">
      <w:pPr>
        <w:numPr>
          <w:ilvl w:val="0"/>
          <w:numId w:val="5"/>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Prestatorul nu mai deţine autorizaţiile/certificările şi alte asemenea, necesare realizării obiectului Contractului.</w:t>
      </w:r>
    </w:p>
    <w:p w14:paraId="2BDDDCDE" w14:textId="77777777" w:rsidR="00A90210" w:rsidRPr="008A4CF8" w:rsidRDefault="00A90210" w:rsidP="00D21C7E">
      <w:pPr>
        <w:numPr>
          <w:ilvl w:val="1"/>
          <w:numId w:val="8"/>
        </w:numPr>
        <w:tabs>
          <w:tab w:val="clear" w:pos="555"/>
          <w:tab w:val="left" w:pos="570"/>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 Prestatorul poate rezilia Contractul dacă:</w:t>
      </w:r>
    </w:p>
    <w:p w14:paraId="796F0970"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Achizitorul nu plăteşte facturile emise conform Contractului în termen de 15 zile de la expirarea perioadei prevăzute la art. </w:t>
      </w:r>
      <w:r w:rsidRPr="008A4CF8">
        <w:rPr>
          <w:rFonts w:cs="Arial"/>
          <w:color w:val="000000"/>
          <w:sz w:val="22"/>
          <w:szCs w:val="22"/>
          <w:lang w:val="x-none" w:eastAsia="en-US"/>
        </w:rPr>
        <w:t>10.1</w:t>
      </w:r>
      <w:r w:rsidRPr="008A4CF8">
        <w:rPr>
          <w:rFonts w:cs="Arial"/>
          <w:sz w:val="22"/>
          <w:szCs w:val="22"/>
          <w:lang w:val="x-none" w:eastAsia="en-US"/>
        </w:rPr>
        <w:t xml:space="preserve"> deşi a fost notificat de Prestator în acest sens;</w:t>
      </w:r>
    </w:p>
    <w:p w14:paraId="33CA07E6" w14:textId="77777777" w:rsidR="00A90210" w:rsidRPr="008A4CF8" w:rsidRDefault="00A90210" w:rsidP="00D21C7E">
      <w:pPr>
        <w:numPr>
          <w:ilvl w:val="0"/>
          <w:numId w:val="7"/>
        </w:numPr>
        <w:tabs>
          <w:tab w:val="left" w:pos="85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Achizitorul a fost declarat insolvent, în stare de faliment, intră în lichidare judiciară sau încheie concordate sau convenţii având ca obiect asigurarea plăţii datoriilor cu creditorii săi, şi-a suspendat activitatea, este în executare silită ori se află în alta procedură similară.</w:t>
      </w:r>
    </w:p>
    <w:p w14:paraId="689DBFEB"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12.5 Rezilierea se produce prin notificare scrisă, fără intervenţia instanţei de judecată sau altă formalitate administrativă. Notificarea de reziliere a Contractului se motivează şi se comunică în scris cu cel puţin 10 zile anterior datei de la care rezilierea va produce efecte.</w:t>
      </w:r>
    </w:p>
    <w:p w14:paraId="06D89183" w14:textId="77777777" w:rsidR="00A90210" w:rsidRPr="008A4CF8" w:rsidRDefault="00A90210"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12.6 După rezilierea Contractului la iniţiativa Achizitorului, acesta este în drept să contracteze serviciile cu un terţ, pretenţia de despăgubiri fată de Prestator implicând atât diferenţa între preţul Contractului reziliat şi preţul noului Contract, cât şi eventuale despăgubiri rezultate din neexecutare.</w:t>
      </w:r>
    </w:p>
    <w:p w14:paraId="3D52FAB9" w14:textId="77777777" w:rsidR="008A4CF8" w:rsidRPr="008A4CF8" w:rsidRDefault="008A4CF8" w:rsidP="00A90210">
      <w:pPr>
        <w:tabs>
          <w:tab w:val="left" w:pos="705"/>
          <w:tab w:val="left" w:pos="1140"/>
          <w:tab w:val="left" w:pos="1845"/>
        </w:tabs>
        <w:autoSpaceDE w:val="0"/>
        <w:autoSpaceDN w:val="0"/>
        <w:adjustRightInd w:val="0"/>
        <w:spacing w:line="276" w:lineRule="auto"/>
        <w:jc w:val="both"/>
        <w:rPr>
          <w:rFonts w:cs="Arial"/>
          <w:sz w:val="22"/>
          <w:szCs w:val="22"/>
          <w:lang w:eastAsia="en-US"/>
        </w:rPr>
      </w:pPr>
    </w:p>
    <w:p w14:paraId="33696486" w14:textId="77777777" w:rsidR="00A90210" w:rsidRPr="008A4CF8" w:rsidRDefault="00A90210" w:rsidP="008A4CF8">
      <w:pPr>
        <w:pStyle w:val="Heading1"/>
      </w:pPr>
      <w:bookmarkStart w:id="39" w:name="_Toc523809433"/>
      <w:bookmarkStart w:id="40" w:name="_Toc90975393"/>
      <w:bookmarkEnd w:id="39"/>
      <w:r w:rsidRPr="008A4CF8">
        <w:t>13. Cesiunea şi subcontractarea Contractului</w:t>
      </w:r>
      <w:bookmarkEnd w:id="40"/>
      <w:r w:rsidRPr="008A4CF8">
        <w:t xml:space="preserve"> </w:t>
      </w:r>
    </w:p>
    <w:p w14:paraId="6D422FEF" w14:textId="77777777" w:rsidR="00A90210"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bookmarkStart w:id="41" w:name="_Toc523809434"/>
      <w:bookmarkEnd w:id="41"/>
      <w:r w:rsidRPr="008A4CF8">
        <w:rPr>
          <w:rFonts w:cs="Arial"/>
          <w:color w:val="000000"/>
          <w:sz w:val="22"/>
          <w:szCs w:val="22"/>
          <w:lang w:eastAsia="en-US"/>
        </w:rPr>
        <w:t xml:space="preserve">13.1 </w:t>
      </w:r>
      <w:r w:rsidR="00A90210" w:rsidRPr="008A4CF8">
        <w:rPr>
          <w:rFonts w:cs="Arial"/>
          <w:color w:val="000000"/>
          <w:sz w:val="22"/>
          <w:szCs w:val="22"/>
          <w:lang w:val="x-none" w:eastAsia="en-US"/>
        </w:rPr>
        <w:t xml:space="preserve">Prestatorul poate cesiona către terţi, cu acordul scris al Achizitorului, doar drepturile de creanţa născute din contract, obligaţiile corelative rămânând în sarcina Prestatorului, astfel cum au fost stipulate şi asumate iniţial.  </w:t>
      </w:r>
    </w:p>
    <w:p w14:paraId="1F35DA10" w14:textId="77777777" w:rsidR="008A4CF8" w:rsidRPr="008A4CF8" w:rsidRDefault="008A4CF8" w:rsidP="00A90210">
      <w:pPr>
        <w:tabs>
          <w:tab w:val="left" w:pos="360"/>
          <w:tab w:val="left" w:pos="540"/>
        </w:tabs>
        <w:autoSpaceDE w:val="0"/>
        <w:autoSpaceDN w:val="0"/>
        <w:adjustRightInd w:val="0"/>
        <w:spacing w:line="276" w:lineRule="auto"/>
        <w:jc w:val="both"/>
        <w:rPr>
          <w:rFonts w:cs="Arial"/>
          <w:color w:val="000000"/>
          <w:sz w:val="22"/>
          <w:szCs w:val="22"/>
          <w:lang w:eastAsia="en-US"/>
        </w:rPr>
      </w:pPr>
    </w:p>
    <w:p w14:paraId="6FFB6390" w14:textId="77777777" w:rsidR="00A90210" w:rsidRPr="008A4CF8" w:rsidRDefault="00A90210" w:rsidP="008A4CF8">
      <w:pPr>
        <w:pStyle w:val="Heading1"/>
      </w:pPr>
      <w:bookmarkStart w:id="42" w:name="_Toc90975394"/>
      <w:r w:rsidRPr="008A4CF8">
        <w:lastRenderedPageBreak/>
        <w:t>14.</w:t>
      </w:r>
      <w:r w:rsidR="008A4CF8" w:rsidRPr="008A4CF8">
        <w:rPr>
          <w:lang w:val="ro-RO"/>
        </w:rPr>
        <w:t xml:space="preserve"> </w:t>
      </w:r>
      <w:r w:rsidRPr="008A4CF8">
        <w:t>Amendamente</w:t>
      </w:r>
      <w:bookmarkEnd w:id="42"/>
    </w:p>
    <w:p w14:paraId="1A277DA8" w14:textId="77777777" w:rsidR="00A90210"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eastAsia="en-US"/>
        </w:rPr>
        <w:t xml:space="preserve">14.1 </w:t>
      </w:r>
      <w:r w:rsidR="00A90210" w:rsidRPr="008A4CF8">
        <w:rPr>
          <w:rFonts w:cs="Arial"/>
          <w:sz w:val="22"/>
          <w:szCs w:val="22"/>
          <w:lang w:val="x-none" w:eastAsia="en-US"/>
        </w:rPr>
        <w:t>Părţile au dreptul, pe durata îndeplinirii Contractului, de a conveni modificarea clauzelor acestuia prin act adiţional.</w:t>
      </w:r>
    </w:p>
    <w:p w14:paraId="780C50B2" w14:textId="77777777" w:rsidR="008A4CF8" w:rsidRPr="008A4CF8" w:rsidRDefault="008A4CF8" w:rsidP="00A90210">
      <w:pPr>
        <w:tabs>
          <w:tab w:val="left" w:pos="570"/>
          <w:tab w:val="left" w:pos="705"/>
          <w:tab w:val="left" w:pos="1140"/>
          <w:tab w:val="left" w:pos="1275"/>
        </w:tabs>
        <w:autoSpaceDE w:val="0"/>
        <w:autoSpaceDN w:val="0"/>
        <w:adjustRightInd w:val="0"/>
        <w:spacing w:line="276" w:lineRule="auto"/>
        <w:jc w:val="both"/>
        <w:rPr>
          <w:rFonts w:cs="Arial"/>
          <w:sz w:val="22"/>
          <w:szCs w:val="22"/>
          <w:lang w:eastAsia="en-US"/>
        </w:rPr>
      </w:pPr>
    </w:p>
    <w:p w14:paraId="0B80C57D" w14:textId="77777777" w:rsidR="00A90210" w:rsidRPr="008A4CF8" w:rsidRDefault="00A90210" w:rsidP="008A4CF8">
      <w:pPr>
        <w:pStyle w:val="Heading1"/>
      </w:pPr>
      <w:bookmarkStart w:id="43" w:name="_Toc523809435"/>
      <w:bookmarkStart w:id="44" w:name="_Toc90975395"/>
      <w:bookmarkEnd w:id="43"/>
      <w:r w:rsidRPr="008A4CF8">
        <w:t>15. Forţa majoră</w:t>
      </w:r>
      <w:bookmarkEnd w:id="44"/>
    </w:p>
    <w:p w14:paraId="6624F398"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bookmarkStart w:id="45" w:name="_Toc108415566"/>
      <w:bookmarkEnd w:id="45"/>
      <w:r w:rsidRPr="008A4CF8">
        <w:rPr>
          <w:rFonts w:cs="Arial"/>
          <w:sz w:val="22"/>
          <w:szCs w:val="22"/>
          <w:lang w:val="x-none" w:eastAsia="en-US"/>
        </w:rPr>
        <w:t>15.1 Forţa majoră exonerează Părţile de îndeplinirea obligaţiilor asumate prin prezentul Contract, pe toată perioada în care aceasta acţionează. Îndeplinirea Contractului va fi suspendată în perioada de acţiune a forţei majore, dar fară a prejudicia drepturile ce li se cuveneau Părţilor până la apariţia acesteia.</w:t>
      </w:r>
    </w:p>
    <w:p w14:paraId="32A20E59"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15.2 Cazurile de forţă majoră pot fi opuse celeilalte Părţi, numai dacă Partea care le invocă comunică, în scris, în termen de maximum 5 zile de la data apariţiei cazului de forţă majoră, celeilalte Părţi, situaţia intervenită şi prezintă, în alte 14 zile ulterioare, un certificat emis de autorităţile competente, privind realitatea evenimentului invocat, precum şi durata să.</w:t>
      </w:r>
    </w:p>
    <w:p w14:paraId="0E0D370A"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15.3 Partea care invocă forţa majoră are obligaţia de a lua orice măsuri care îi stau la dispoziţie, în vederea limitării consecinţelor.</w:t>
      </w:r>
    </w:p>
    <w:p w14:paraId="2C0531C8"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15.4 În situaţia în care cazul de forţă majoră apărut şi invocat are o durată mai mică de 15 zile, termenele de îndeplinire a obligaţiilor Părţii care le-a invocat se prelungesc în mod automat cu perioada de timp respectivă. Dacă forţa majoră acţionează sau se estimează că va acţiona pe o perioadă mai mare de 15 zile, fiecare Parte va avea dreptul să notifice celeilalte Părţi încetarea de plin drept a prezentului Contract fără că vreuna dintre Părţi să poată pretinde celeilalte daune-interese.</w:t>
      </w:r>
    </w:p>
    <w:p w14:paraId="5E539381" w14:textId="77777777" w:rsidR="008A4CF8" w:rsidRPr="008A4CF8"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474EB180" w14:textId="77777777" w:rsidR="00A90210" w:rsidRPr="008A4CF8" w:rsidRDefault="00A90210" w:rsidP="008A4CF8">
      <w:pPr>
        <w:pStyle w:val="Heading1"/>
      </w:pPr>
      <w:bookmarkStart w:id="46" w:name="_Toc523809436"/>
      <w:bookmarkStart w:id="47" w:name="_Toc90975396"/>
      <w:bookmarkEnd w:id="46"/>
      <w:r w:rsidRPr="008A4CF8">
        <w:t>16. Legea aplicabilă Contractului</w:t>
      </w:r>
      <w:bookmarkEnd w:id="47"/>
    </w:p>
    <w:p w14:paraId="30FC5C15"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Contractul va fi interpretat conform legilor din România.</w:t>
      </w:r>
    </w:p>
    <w:p w14:paraId="5C6570A3" w14:textId="77777777" w:rsidR="008A4CF8" w:rsidRPr="008A4CF8" w:rsidRDefault="008A4CF8"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p>
    <w:p w14:paraId="3A9F0358" w14:textId="77777777" w:rsidR="00A90210" w:rsidRPr="008A4CF8" w:rsidRDefault="00A90210" w:rsidP="008A4CF8">
      <w:pPr>
        <w:pStyle w:val="Heading1"/>
      </w:pPr>
      <w:bookmarkStart w:id="48" w:name="_Toc523809437"/>
      <w:bookmarkStart w:id="49" w:name="_Toc90975397"/>
      <w:bookmarkEnd w:id="48"/>
      <w:r w:rsidRPr="008A4CF8">
        <w:t>17. Clauze de anticorupţie şi de conformitate</w:t>
      </w:r>
      <w:bookmarkEnd w:id="49"/>
    </w:p>
    <w:p w14:paraId="0150108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17.1 Părţile recunosc că respectarea tuturor legilor, normelor şi reglementarilor în vigoare, în special a legilor privitoare la conformitatea corporativă şi la anticorupţie (inclusiv, dar fără a se limita la, Codul Penal Roman şi legile speciale privind prevenirea şi sancţionarea spălării banilor, prevenirea, descoperirea şi sancţionarea faptelor de corupţie, evaziune fiscală, protecţia datelor, concurenţă şi denunţarea încălcărilor), este esenţială pentru fiecare dintre ele şi prin urmare, sunt de acord şi se angajează reciproc ca fiecare dintre ele:</w:t>
      </w:r>
    </w:p>
    <w:p w14:paraId="7797B2EF"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îşi îndeplinească îndatoririle şi obligaţiile care îi revin în temeiul sau în legătură cu prezentul contract, în conformitate cu toate legile în vigoare, inclusiv legile anticorupţie aplicabile;</w:t>
      </w:r>
    </w:p>
    <w:p w14:paraId="11B86022" w14:textId="7FFEE3E6"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 xml:space="preserve">să nu facă, să </w:t>
      </w:r>
      <w:r w:rsidR="00EB0868">
        <w:rPr>
          <w:rFonts w:cs="Arial"/>
          <w:sz w:val="22"/>
          <w:szCs w:val="22"/>
          <w:lang w:eastAsia="en-US"/>
        </w:rPr>
        <w:t xml:space="preserve">nu </w:t>
      </w:r>
      <w:r w:rsidRPr="008A4CF8">
        <w:rPr>
          <w:rFonts w:cs="Arial"/>
          <w:sz w:val="22"/>
          <w:szCs w:val="22"/>
          <w:lang w:val="x-none" w:eastAsia="en-US"/>
        </w:rPr>
        <w:t>dea, să</w:t>
      </w:r>
      <w:r w:rsidR="00EB0868">
        <w:rPr>
          <w:rFonts w:cs="Arial"/>
          <w:sz w:val="22"/>
          <w:szCs w:val="22"/>
          <w:lang w:eastAsia="en-US"/>
        </w:rPr>
        <w:t xml:space="preserve"> nu</w:t>
      </w:r>
      <w:r w:rsidRPr="008A4CF8">
        <w:rPr>
          <w:rFonts w:cs="Arial"/>
          <w:sz w:val="22"/>
          <w:szCs w:val="22"/>
          <w:lang w:val="x-none" w:eastAsia="en-US"/>
        </w:rPr>
        <w:t xml:space="preserve"> autorizeze sau să </w:t>
      </w:r>
      <w:r w:rsidR="00EB0868">
        <w:rPr>
          <w:rFonts w:cs="Arial"/>
          <w:sz w:val="22"/>
          <w:szCs w:val="22"/>
          <w:lang w:eastAsia="en-US"/>
        </w:rPr>
        <w:t xml:space="preserve">nu </w:t>
      </w:r>
      <w:r w:rsidRPr="008A4CF8">
        <w:rPr>
          <w:rFonts w:cs="Arial"/>
          <w:sz w:val="22"/>
          <w:szCs w:val="22"/>
          <w:lang w:val="x-none" w:eastAsia="en-US"/>
        </w:rPr>
        <w:t>ofere sau să</w:t>
      </w:r>
      <w:r w:rsidR="00EB0868">
        <w:rPr>
          <w:rFonts w:cs="Arial"/>
          <w:sz w:val="22"/>
          <w:szCs w:val="22"/>
          <w:lang w:eastAsia="en-US"/>
        </w:rPr>
        <w:t xml:space="preserve"> nu</w:t>
      </w:r>
      <w:r w:rsidRPr="008A4CF8">
        <w:rPr>
          <w:rFonts w:cs="Arial"/>
          <w:sz w:val="22"/>
          <w:szCs w:val="22"/>
          <w:lang w:val="x-none" w:eastAsia="en-US"/>
        </w:rPr>
        <w:t xml:space="preserve"> promită să facă, să dea, să autorizeze sau să ofere un avantaj financiar sau de altă natură (inclusiv plata, împrumut, cadou sau transfer de valoare), în mod direct sau indirect, în  contul său pentru uzul sau beneficiul unui funcţionar guvernamental (sau altei persoane, la cererea sau cu acordul său încuviinţarea unui funcţionar guvernamental) , sau oricărei alte persoane fizice sau juridice, în vederea obţinerii în mod abuziv de contracte sau a prelungirii contractelor în derulare sau în vederea obţinerii unui folos necuvenit (inclusiv, dar fără a se limita la, obţinerea în mod abuziv sau păstrarea licenţelor, permiselor sau a altor tipuri de autorizaţii emise de autorităţile statului), sau pentru a influenţa o decizie sau pentru a încuraja, determina sau recompensa acte de abuz în îndeplinirea sarcinilor şi obligaţiilor  de serviciu (prin acţiune sau omisiune);</w:t>
      </w:r>
    </w:p>
    <w:p w14:paraId="694CA72E"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să nu se angajeze în, să nu faciliteze sau să nu accepte nicio altă activitate, practică sau comportament de natură a încălca legile în vigoare privitoare la conformitatea corporativă şi combaterea corupţiei;</w:t>
      </w:r>
    </w:p>
    <w:p w14:paraId="3CB67DB5" w14:textId="77777777" w:rsidR="00A90210" w:rsidRPr="008A4CF8" w:rsidRDefault="00A90210" w:rsidP="008A4CF8">
      <w:pPr>
        <w:numPr>
          <w:ilvl w:val="0"/>
          <w:numId w:val="4"/>
        </w:num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lastRenderedPageBreak/>
        <w:t>să instituie şi să aplice politici, proceduri sau instrucţiuni interne privind prevenirea corupţiei, inclusiv sub formă de cadouri, invitaţii şi evenimente de divertisment, cu privire la respectarea dreptului concurentei , protecţia datelor, combaterea spălării banilor, finanţarea terorismului, precum şi privitoare la relaţiile cu partenerii de afaceri, în general, şi tranzacţiile de cumpărare şi de vânzare, în special, precum şi politici interne cu privire la selectarea atentă, instruirea şi verificarea terţilor, inclusiv  a agenţilor, consultanţilor şi a altor intermediari, distribuitori, precum şi sisteme interne de instruire şi control.</w:t>
      </w:r>
    </w:p>
    <w:p w14:paraId="4001551B" w14:textId="77777777" w:rsidR="00A90210" w:rsidRPr="008A4CF8" w:rsidRDefault="00A90210" w:rsidP="00A90210">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 xml:space="preserve">17.2 În scopul promovării celor de mai sus </w:t>
      </w:r>
      <w:r w:rsidR="009B4B79" w:rsidRPr="008A4CF8">
        <w:rPr>
          <w:rFonts w:cs="Arial"/>
          <w:b/>
          <w:bCs/>
          <w:sz w:val="22"/>
          <w:szCs w:val="22"/>
        </w:rPr>
        <w:t>..................................</w:t>
      </w:r>
    </w:p>
    <w:p w14:paraId="0E2ACA2C" w14:textId="77777777" w:rsidR="009B4B79" w:rsidRPr="008A4CF8" w:rsidRDefault="00A90210" w:rsidP="008753EC">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(i)</w:t>
      </w:r>
      <w:r w:rsidR="00254486">
        <w:rPr>
          <w:rFonts w:cs="Arial"/>
          <w:sz w:val="22"/>
          <w:szCs w:val="22"/>
          <w:lang w:eastAsia="en-US"/>
        </w:rPr>
        <w:t xml:space="preserve"> </w:t>
      </w:r>
      <w:r w:rsidRPr="008A4CF8">
        <w:rPr>
          <w:rFonts w:cs="Arial"/>
          <w:sz w:val="22"/>
          <w:szCs w:val="22"/>
          <w:lang w:val="x-none" w:eastAsia="en-US"/>
        </w:rPr>
        <w:t>declară şi garantează în fața CNTEE Transelectrica S</w:t>
      </w:r>
      <w:r w:rsidRPr="008A4CF8">
        <w:rPr>
          <w:rFonts w:cs="Arial"/>
          <w:sz w:val="22"/>
          <w:szCs w:val="22"/>
          <w:lang w:eastAsia="en-US"/>
        </w:rPr>
        <w:t>A</w:t>
      </w:r>
      <w:r w:rsidRPr="008A4CF8">
        <w:rPr>
          <w:rFonts w:cs="Arial"/>
          <w:sz w:val="22"/>
          <w:szCs w:val="22"/>
          <w:lang w:val="x-none" w:eastAsia="en-US"/>
        </w:rPr>
        <w:t xml:space="preserve"> că nu a avut  niciodată vreun interes care, în mod direct sau indirect, contravine executării adecvate şi etice a prezentului contract şi că a respectat şi  </w:t>
      </w:r>
    </w:p>
    <w:p w14:paraId="1A9AB9E7" w14:textId="0D490610" w:rsidR="00A90210" w:rsidRPr="008A4CF8" w:rsidRDefault="009B4B79" w:rsidP="008753EC">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w:t>
      </w:r>
      <w:r w:rsidRPr="008A4CF8">
        <w:rPr>
          <w:rFonts w:cs="Arial"/>
          <w:sz w:val="22"/>
          <w:szCs w:val="22"/>
          <w:lang w:eastAsia="en-US"/>
        </w:rPr>
        <w:t>i</w:t>
      </w:r>
      <w:r w:rsidR="00A90210" w:rsidRPr="008A4CF8">
        <w:rPr>
          <w:rFonts w:cs="Arial"/>
          <w:sz w:val="22"/>
          <w:szCs w:val="22"/>
          <w:lang w:val="x-none" w:eastAsia="en-US"/>
        </w:rPr>
        <w:t>i)</w:t>
      </w:r>
      <w:r w:rsidR="00254486">
        <w:rPr>
          <w:rFonts w:cs="Arial"/>
          <w:sz w:val="22"/>
          <w:szCs w:val="22"/>
          <w:lang w:eastAsia="en-US"/>
        </w:rPr>
        <w:t xml:space="preserve"> </w:t>
      </w:r>
      <w:r w:rsidR="00A90210" w:rsidRPr="008A4CF8">
        <w:rPr>
          <w:rFonts w:cs="Arial"/>
          <w:sz w:val="22"/>
          <w:szCs w:val="22"/>
          <w:lang w:val="x-none" w:eastAsia="en-US"/>
        </w:rPr>
        <w:t xml:space="preserve">se angajează să respecte toate legile, normele şi reglementările în vigoare, în special legile anticorupţie aplicabile, în ceea ce priveşte  prestarea de </w:t>
      </w:r>
      <w:r w:rsidR="00254486" w:rsidRPr="00254486">
        <w:rPr>
          <w:rFonts w:cs="Arial"/>
          <w:b/>
          <w:sz w:val="22"/>
          <w:szCs w:val="22"/>
        </w:rPr>
        <w:t xml:space="preserve">Servicii de formare profesionala pentru organizarea unui curs - </w:t>
      </w:r>
      <w:r w:rsidR="00CC2CF1" w:rsidRPr="00CC2CF1">
        <w:rPr>
          <w:rFonts w:cs="Arial"/>
          <w:b/>
          <w:sz w:val="22"/>
          <w:szCs w:val="22"/>
        </w:rPr>
        <w:t>“Noutăți legislative în domeniul fiscal”</w:t>
      </w:r>
      <w:r w:rsidR="00CC2CF1">
        <w:rPr>
          <w:rFonts w:cs="Arial"/>
          <w:b/>
          <w:sz w:val="22"/>
          <w:szCs w:val="22"/>
        </w:rPr>
        <w:t xml:space="preserve"> </w:t>
      </w:r>
      <w:r w:rsidR="00A90210" w:rsidRPr="008A4CF8">
        <w:rPr>
          <w:rFonts w:cs="Arial"/>
          <w:color w:val="000000"/>
          <w:sz w:val="22"/>
          <w:szCs w:val="22"/>
          <w:lang w:val="x-none" w:eastAsia="en-US"/>
        </w:rPr>
        <w:t>astfel cum este stabilit în prezentul contract  (inclusiv, dar fără a se limita la orice procedură de licitaţie organizată de către orice organism guvernamental sau de către orice altă persoană fizică sau juridică), precum şi cu privire la obţinerea sau păstrarea oricăror licenţe, permise sau alte tipuri de autorizaţii guvernamentale în legătură cu obiectul contractului.</w:t>
      </w:r>
    </w:p>
    <w:p w14:paraId="3CDA8412" w14:textId="3D0EAE6D" w:rsidR="00A90210" w:rsidRPr="008A4CF8" w:rsidRDefault="00A90210" w:rsidP="00A90210">
      <w:pPr>
        <w:autoSpaceDE w:val="0"/>
        <w:autoSpaceDN w:val="0"/>
        <w:adjustRightInd w:val="0"/>
        <w:spacing w:line="276" w:lineRule="auto"/>
        <w:jc w:val="both"/>
        <w:rPr>
          <w:rFonts w:cs="Arial"/>
          <w:color w:val="000000"/>
          <w:sz w:val="22"/>
          <w:szCs w:val="22"/>
          <w:lang w:val="x-none" w:eastAsia="en-US"/>
        </w:rPr>
      </w:pPr>
      <w:r w:rsidRPr="008A4CF8">
        <w:rPr>
          <w:rFonts w:cs="Arial"/>
          <w:sz w:val="22"/>
          <w:szCs w:val="22"/>
          <w:lang w:val="x-none" w:eastAsia="en-US"/>
        </w:rPr>
        <w:t xml:space="preserve">17.3 </w:t>
      </w:r>
      <w:r w:rsidR="009B4B79" w:rsidRPr="008A4CF8">
        <w:rPr>
          <w:rFonts w:cs="Arial"/>
          <w:b/>
          <w:bCs/>
          <w:sz w:val="22"/>
          <w:szCs w:val="22"/>
        </w:rPr>
        <w:t>........................</w:t>
      </w:r>
      <w:r w:rsidRPr="008A4CF8">
        <w:rPr>
          <w:rFonts w:cs="Arial"/>
          <w:color w:val="000000"/>
          <w:sz w:val="22"/>
          <w:szCs w:val="22"/>
          <w:lang w:val="x-none" w:eastAsia="en-US"/>
        </w:rPr>
        <w:t xml:space="preserve"> se oblig</w:t>
      </w:r>
      <w:r w:rsidR="005C28D5">
        <w:rPr>
          <w:rFonts w:cs="Arial"/>
          <w:color w:val="000000"/>
          <w:sz w:val="22"/>
          <w:szCs w:val="22"/>
          <w:lang w:val="en-US" w:eastAsia="en-US"/>
        </w:rPr>
        <w:t>ă</w:t>
      </w:r>
      <w:r w:rsidRPr="008A4CF8">
        <w:rPr>
          <w:rFonts w:cs="Arial"/>
          <w:color w:val="000000"/>
          <w:sz w:val="22"/>
          <w:szCs w:val="22"/>
          <w:lang w:val="x-none" w:eastAsia="en-US"/>
        </w:rPr>
        <w:t xml:space="preserve"> ca toate tranzacţiile în temeiul prezentului contract să fie înregistrate corect sub toate aspectele materiale în evidenţele şi registrele sale contabile şi ca toate documentele care stau la baza înregistrărilor în astfel de registre şi evidente să fie complete şi corecte sub toate aspectele materiale. </w:t>
      </w:r>
      <w:r w:rsidR="009B4B79" w:rsidRPr="008A4CF8">
        <w:rPr>
          <w:rFonts w:cs="Arial"/>
          <w:b/>
          <w:bCs/>
          <w:sz w:val="22"/>
          <w:szCs w:val="22"/>
        </w:rPr>
        <w:t>..................................</w:t>
      </w:r>
      <w:r w:rsidRPr="008A4CF8">
        <w:rPr>
          <w:rFonts w:cs="Arial"/>
          <w:color w:val="000000"/>
          <w:sz w:val="22"/>
          <w:szCs w:val="22"/>
          <w:lang w:val="x-none" w:eastAsia="en-US"/>
        </w:rPr>
        <w:t xml:space="preserve"> se obliga să menţină un sistem de verificare contabilă internă, pentru a se asigura că nu păstrează conturi necontabilizate.</w:t>
      </w:r>
    </w:p>
    <w:p w14:paraId="26098660" w14:textId="6271EE13" w:rsidR="00A90210" w:rsidRPr="008A4CF8" w:rsidRDefault="00A90210" w:rsidP="00B533FE">
      <w:pPr>
        <w:autoSpaceDE w:val="0"/>
        <w:autoSpaceDN w:val="0"/>
        <w:adjustRightInd w:val="0"/>
        <w:spacing w:line="276" w:lineRule="auto"/>
        <w:jc w:val="both"/>
        <w:rPr>
          <w:rFonts w:cs="Arial"/>
          <w:b/>
          <w:bCs/>
          <w:sz w:val="22"/>
          <w:szCs w:val="22"/>
          <w:lang w:val="x-none" w:eastAsia="en-US"/>
        </w:rPr>
      </w:pPr>
      <w:r w:rsidRPr="008A4CF8">
        <w:rPr>
          <w:rFonts w:cs="Arial"/>
          <w:sz w:val="22"/>
          <w:szCs w:val="22"/>
          <w:lang w:val="x-none" w:eastAsia="en-US"/>
        </w:rPr>
        <w:t>17.4</w:t>
      </w:r>
      <w:r w:rsidRPr="008A4CF8">
        <w:rPr>
          <w:rFonts w:cs="Arial"/>
          <w:color w:val="000000"/>
          <w:sz w:val="22"/>
          <w:szCs w:val="22"/>
          <w:lang w:val="x-none" w:eastAsia="en-US"/>
        </w:rPr>
        <w:t xml:space="preserve"> CNTEE Transelectrica S</w:t>
      </w:r>
      <w:r w:rsidRPr="008A4CF8">
        <w:rPr>
          <w:rFonts w:cs="Arial"/>
          <w:color w:val="000000"/>
          <w:sz w:val="22"/>
          <w:szCs w:val="22"/>
          <w:lang w:eastAsia="en-US"/>
        </w:rPr>
        <w:t>A</w:t>
      </w:r>
      <w:r w:rsidRPr="008A4CF8">
        <w:rPr>
          <w:rFonts w:cs="Arial"/>
          <w:color w:val="000000"/>
          <w:sz w:val="22"/>
          <w:szCs w:val="22"/>
          <w:lang w:val="x-none" w:eastAsia="en-US"/>
        </w:rPr>
        <w:t xml:space="preserve"> are dreptul de a efectua un audit asupra activităţilor prestate de </w:t>
      </w:r>
      <w:r w:rsidRPr="008A4CF8">
        <w:rPr>
          <w:rFonts w:cs="Arial"/>
          <w:b/>
          <w:bCs/>
          <w:color w:val="000000"/>
          <w:sz w:val="22"/>
          <w:szCs w:val="22"/>
          <w:lang w:val="x-none" w:eastAsia="en-US"/>
        </w:rPr>
        <w:t xml:space="preserve"> </w:t>
      </w:r>
      <w:r w:rsidR="009B4B79" w:rsidRPr="008A4CF8">
        <w:rPr>
          <w:rFonts w:cs="Arial"/>
          <w:b/>
          <w:bCs/>
          <w:sz w:val="22"/>
          <w:szCs w:val="22"/>
        </w:rPr>
        <w:t>..............................</w:t>
      </w:r>
      <w:r w:rsidR="00B533FE" w:rsidRPr="008A4CF8">
        <w:rPr>
          <w:rFonts w:cs="Arial"/>
          <w:b/>
          <w:bCs/>
          <w:sz w:val="22"/>
          <w:szCs w:val="22"/>
          <w:lang w:eastAsia="en-US"/>
        </w:rPr>
        <w:t xml:space="preserve"> </w:t>
      </w:r>
      <w:r w:rsidRPr="008A4CF8">
        <w:rPr>
          <w:rFonts w:cs="Arial"/>
          <w:color w:val="000000"/>
          <w:sz w:val="22"/>
          <w:szCs w:val="22"/>
          <w:lang w:val="x-none" w:eastAsia="en-US"/>
        </w:rPr>
        <w:t xml:space="preserve">în temeiul prezentului contract, pentru a monitoriza conformitatea acestuia cu termenii prezentei clauze </w:t>
      </w:r>
      <w:r w:rsidR="009B4B79" w:rsidRPr="008A4CF8">
        <w:rPr>
          <w:rFonts w:cs="Arial"/>
          <w:b/>
          <w:bCs/>
          <w:sz w:val="22"/>
          <w:szCs w:val="22"/>
        </w:rPr>
        <w:t>....................................</w:t>
      </w:r>
      <w:r w:rsidRPr="008A4CF8">
        <w:rPr>
          <w:rFonts w:cs="Arial"/>
          <w:color w:val="000000"/>
          <w:sz w:val="22"/>
          <w:szCs w:val="22"/>
          <w:lang w:val="x-none" w:eastAsia="en-US"/>
        </w:rPr>
        <w:t xml:space="preserve"> se oblig</w:t>
      </w:r>
      <w:r w:rsidR="005C28D5">
        <w:rPr>
          <w:rFonts w:cs="Arial"/>
          <w:color w:val="000000"/>
          <w:sz w:val="22"/>
          <w:szCs w:val="22"/>
          <w:lang w:val="en-US" w:eastAsia="en-US"/>
        </w:rPr>
        <w:t>ă</w:t>
      </w:r>
      <w:r w:rsidRPr="008A4CF8">
        <w:rPr>
          <w:rFonts w:cs="Arial"/>
          <w:color w:val="000000"/>
          <w:sz w:val="22"/>
          <w:szCs w:val="22"/>
          <w:lang w:val="x-none" w:eastAsia="en-US"/>
        </w:rPr>
        <w:t xml:space="preserve"> să coopereze pe deplin la desfăşurarea unui astfel de audit şi lasa la latitudinea rezonabilă a CNTEE Transelectrica S</w:t>
      </w:r>
      <w:r w:rsidRPr="008A4CF8">
        <w:rPr>
          <w:rFonts w:cs="Arial"/>
          <w:color w:val="000000"/>
          <w:sz w:val="22"/>
          <w:szCs w:val="22"/>
          <w:lang w:eastAsia="en-US"/>
        </w:rPr>
        <w:t>A</w:t>
      </w:r>
      <w:r w:rsidRPr="008A4CF8">
        <w:rPr>
          <w:rFonts w:cs="Arial"/>
          <w:color w:val="000000"/>
          <w:sz w:val="22"/>
          <w:szCs w:val="22"/>
          <w:lang w:val="x-none" w:eastAsia="en-US"/>
        </w:rPr>
        <w:t xml:space="preserve"> stabilirea întinderii, metodei, naturii şi duratei auditului. </w:t>
      </w:r>
    </w:p>
    <w:p w14:paraId="5674D090"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17.5</w:t>
      </w:r>
      <w:r w:rsidRPr="008A4CF8">
        <w:rPr>
          <w:rFonts w:cs="Arial"/>
          <w:sz w:val="22"/>
          <w:szCs w:val="22"/>
          <w:lang w:val="x-none" w:eastAsia="en-US"/>
        </w:rPr>
        <w:t xml:space="preserve"> În caz de încălcarea a legilor şi reglementarilor anticorupţie, partea care se face vinovată de încălcare se obliga să anunţe imediat şi complet cealaltă parte cu privire la încălcare, aceasta din urmă având dreptul de a dezvălui informaţiile respective sau chiar eventuale suspiciuni pe care le are cu privire la posibile acte de încălcare, în orice moment şi pentru orice motiv, organelor şi agenţiilor de stat competenţe şi oricui crede de cuviinţă, acţionând cu bună-credinţă, că are dreptul legitim să fie încunoştiinţat cu privire la încălcarea respectivă.</w:t>
      </w:r>
    </w:p>
    <w:p w14:paraId="5A720D49"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color w:val="000000"/>
          <w:sz w:val="22"/>
          <w:szCs w:val="22"/>
          <w:lang w:val="x-none" w:eastAsia="en-US"/>
        </w:rPr>
        <w:t>17.6</w:t>
      </w:r>
      <w:r w:rsidRPr="008A4CF8">
        <w:rPr>
          <w:rFonts w:cs="Arial"/>
          <w:sz w:val="22"/>
          <w:szCs w:val="22"/>
          <w:lang w:val="x-none" w:eastAsia="en-US"/>
        </w:rPr>
        <w:t xml:space="preserve"> Oricare dintre părţi (în sensul alin.(5), partea care comite încălcarea) se obliga să despăgubească cealaltă parte (în sensul alin.(5),, partea care nu se face vinovată de încălcare), precum şi toţi membrii grupului de care aparţine partea care nu se face vinovată de încălcare, şi să îi despăgubească pe fiecare în parte (la şi după impozitare) de răspundere pentru orice şi toate pierderile suferite sau suportate de partea care nu se face vinovată de încălcare şi de oricare membru al grupului din care face parte această, decurgând din sau în legătură cu (în fiecare caz, în mod direct sau indirect) orice încălcare a prevederilor de la alin. (1) - (4), de mai sus.</w:t>
      </w:r>
    </w:p>
    <w:p w14:paraId="647495B7" w14:textId="77777777" w:rsidR="00A90210" w:rsidRPr="008A4CF8" w:rsidRDefault="00A90210" w:rsidP="00A90210">
      <w:pPr>
        <w:autoSpaceDE w:val="0"/>
        <w:autoSpaceDN w:val="0"/>
        <w:adjustRightInd w:val="0"/>
        <w:spacing w:line="276" w:lineRule="auto"/>
        <w:jc w:val="both"/>
        <w:rPr>
          <w:rFonts w:cs="Arial"/>
          <w:color w:val="000000"/>
          <w:sz w:val="22"/>
          <w:szCs w:val="22"/>
          <w:lang w:eastAsia="en-US"/>
        </w:rPr>
      </w:pPr>
      <w:r w:rsidRPr="008A4CF8">
        <w:rPr>
          <w:rFonts w:cs="Arial"/>
          <w:color w:val="000000"/>
          <w:sz w:val="22"/>
          <w:szCs w:val="22"/>
          <w:lang w:val="x-none" w:eastAsia="en-US"/>
        </w:rPr>
        <w:t xml:space="preserve">17.7 </w:t>
      </w:r>
      <w:r w:rsidRPr="008A4CF8">
        <w:rPr>
          <w:rFonts w:cs="Arial"/>
          <w:sz w:val="22"/>
          <w:szCs w:val="22"/>
          <w:lang w:val="x-none" w:eastAsia="en-US"/>
        </w:rPr>
        <w:t>De asemenea, partea care nu se face vinovată de încălcare are dreptul de a denunţa de drept prezentul contract, cu o notificare scrisă adresată părţii care se face vinovată de încălcare. Partea care se face vinovată de încălcare nu va avea în acest caz dreptul de a pretinde daune pentru nicio pierdere, de orice natură, suferită de aceasta ca urmare a denunţării</w:t>
      </w:r>
      <w:r w:rsidRPr="008A4CF8">
        <w:rPr>
          <w:rFonts w:cs="Arial"/>
          <w:color w:val="000000"/>
          <w:sz w:val="22"/>
          <w:szCs w:val="22"/>
          <w:lang w:val="x-none" w:eastAsia="en-US"/>
        </w:rPr>
        <w:t xml:space="preserve"> prezentului contract.</w:t>
      </w:r>
    </w:p>
    <w:p w14:paraId="1151F353" w14:textId="77777777" w:rsidR="00A90210" w:rsidRPr="008A4CF8" w:rsidRDefault="00A90210" w:rsidP="00254486">
      <w:pPr>
        <w:pStyle w:val="Heading1"/>
      </w:pPr>
      <w:bookmarkStart w:id="50" w:name="_Toc523809438"/>
      <w:bookmarkStart w:id="51" w:name="_Toc90975398"/>
      <w:bookmarkEnd w:id="50"/>
      <w:r w:rsidRPr="008A4CF8">
        <w:t xml:space="preserve">18. </w:t>
      </w:r>
      <w:bookmarkStart w:id="52" w:name="_Toc108415567"/>
      <w:bookmarkEnd w:id="52"/>
      <w:r w:rsidRPr="008A4CF8">
        <w:t>Limba Contractului</w:t>
      </w:r>
      <w:bookmarkEnd w:id="51"/>
    </w:p>
    <w:p w14:paraId="0FF06E14"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18.1 Limbă care guvernează Contractul este limba română.</w:t>
      </w:r>
    </w:p>
    <w:p w14:paraId="15BBAE37"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lastRenderedPageBreak/>
        <w:t>18.2 Orice documente necesare derulării Contractului care sunt redactate în altă limbă vor fi însoţite de traducere autorizată, în limba română.</w:t>
      </w:r>
    </w:p>
    <w:p w14:paraId="5C17294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p>
    <w:p w14:paraId="7F968212" w14:textId="77777777" w:rsidR="00A90210" w:rsidRPr="008A4CF8" w:rsidRDefault="00A90210" w:rsidP="00254486">
      <w:pPr>
        <w:pStyle w:val="Heading1"/>
      </w:pPr>
      <w:bookmarkStart w:id="53" w:name="_Toc523809439"/>
      <w:bookmarkStart w:id="54" w:name="_Toc90975399"/>
      <w:bookmarkEnd w:id="53"/>
      <w:r w:rsidRPr="008A4CF8">
        <w:t>19. Comunicări</w:t>
      </w:r>
      <w:bookmarkEnd w:id="54"/>
    </w:p>
    <w:p w14:paraId="4C08D61D"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19.1 Notificările şi comunicările care vor interveni între Părţi vor fi considerate valabile dacă se vor realiza în una din următoarele forme: scrisoare recomandată cu confirmare de primire, fax şi e-mail (cu confirmare de primire), şi vor fi transmise la datele de contact prevăzute în partea introductivă a prezentului Contract.</w:t>
      </w:r>
    </w:p>
    <w:p w14:paraId="0A0AEDD5"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19.2 În cazul în care notificarea şi/sau comunicarea se fac pe cale poştală, se consideră primite de destinatar la data menţionată de oficiul poştal primitor pe această confirmare.</w:t>
      </w:r>
    </w:p>
    <w:p w14:paraId="6052A8F1"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19.3 Dacă notificarea şi/sau comunicarea se trimit prin fax, se consideră primite în prima zi lucrătoare după cea în care a fost expediată.</w:t>
      </w:r>
    </w:p>
    <w:p w14:paraId="5E2817F7" w14:textId="77777777" w:rsidR="00254486"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19.4 Părţile au obligaţia ca, în termen de 3 zile lucrătoare de la producerea unui eveniment care poate influenţa executarea Contractului, cum ar fi dar fără a se limita la încetarea/suspendarea autorizaţiei Prestatorului, să îl comunice celeilalte Părţi, în condi</w:t>
      </w:r>
      <w:r w:rsidR="00254486">
        <w:rPr>
          <w:rFonts w:cs="Arial"/>
          <w:sz w:val="22"/>
          <w:szCs w:val="22"/>
          <w:lang w:val="x-none" w:eastAsia="en-US"/>
        </w:rPr>
        <w:t>ţiile şi modalităţile convenite</w:t>
      </w:r>
      <w:r w:rsidR="00254486">
        <w:rPr>
          <w:rFonts w:cs="Arial"/>
          <w:sz w:val="22"/>
          <w:szCs w:val="22"/>
          <w:lang w:eastAsia="en-US"/>
        </w:rPr>
        <w:t>.</w:t>
      </w:r>
    </w:p>
    <w:p w14:paraId="432C4695" w14:textId="77777777" w:rsidR="00254486" w:rsidRPr="00CC2CF1" w:rsidRDefault="00254486" w:rsidP="00A90210">
      <w:pPr>
        <w:tabs>
          <w:tab w:val="left" w:pos="705"/>
          <w:tab w:val="left" w:pos="1140"/>
          <w:tab w:val="left" w:pos="1275"/>
        </w:tabs>
        <w:autoSpaceDE w:val="0"/>
        <w:autoSpaceDN w:val="0"/>
        <w:adjustRightInd w:val="0"/>
        <w:spacing w:line="276" w:lineRule="auto"/>
        <w:jc w:val="both"/>
        <w:rPr>
          <w:rFonts w:cs="Arial"/>
          <w:sz w:val="10"/>
          <w:szCs w:val="10"/>
          <w:lang w:eastAsia="en-US"/>
        </w:rPr>
      </w:pPr>
    </w:p>
    <w:p w14:paraId="149C9288" w14:textId="77777777" w:rsidR="00A90210" w:rsidRPr="008A4CF8" w:rsidRDefault="00A90210" w:rsidP="00254486">
      <w:pPr>
        <w:pStyle w:val="Heading1"/>
      </w:pPr>
      <w:bookmarkStart w:id="55" w:name="_Toc108415570"/>
      <w:bookmarkStart w:id="56" w:name="_Toc90975400"/>
      <w:bookmarkEnd w:id="55"/>
      <w:r w:rsidRPr="008A4CF8">
        <w:t>20.  Soluţionarea litigiilor</w:t>
      </w:r>
      <w:bookmarkEnd w:id="56"/>
    </w:p>
    <w:p w14:paraId="55AE1B0F" w14:textId="77777777" w:rsidR="00A90210" w:rsidRPr="008A4CF8"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20.1 Părţile vor face toate eforturile pentru a rezolva pe cale amiabilă  orice neînţelegere sau dispută care se poate ivi între ei în cadrul sau în legătură cu îndeplinirea Contractului.</w:t>
      </w:r>
    </w:p>
    <w:p w14:paraId="1350FC5F" w14:textId="77777777" w:rsidR="00A90210" w:rsidRDefault="00A90210" w:rsidP="00A90210">
      <w:pPr>
        <w:tabs>
          <w:tab w:val="left" w:pos="705"/>
          <w:tab w:val="left" w:pos="1140"/>
          <w:tab w:val="left" w:pos="1275"/>
        </w:tabs>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20.2 Dacă, după 30 zile de la începerea acestor tratative, Părţile nu reuşesc să rezolve în mod amiabil o divergenţă contractuală, fiecare parte poate solicita ca, orice litigiu decurgând din sau în legătură cu acest Contract, inclusiv referitor la încheierea, executarea ori desfiinţarea lui, să se soluţioneze de către instanţa judecătorească competentă.</w:t>
      </w:r>
    </w:p>
    <w:p w14:paraId="24EE8DE6" w14:textId="77777777" w:rsidR="00254486" w:rsidRPr="00CC2CF1" w:rsidRDefault="00254486" w:rsidP="00A90210">
      <w:pPr>
        <w:tabs>
          <w:tab w:val="left" w:pos="705"/>
          <w:tab w:val="left" w:pos="1140"/>
          <w:tab w:val="left" w:pos="1275"/>
        </w:tabs>
        <w:autoSpaceDE w:val="0"/>
        <w:autoSpaceDN w:val="0"/>
        <w:adjustRightInd w:val="0"/>
        <w:spacing w:line="276" w:lineRule="auto"/>
        <w:jc w:val="both"/>
        <w:rPr>
          <w:rFonts w:cs="Arial"/>
          <w:sz w:val="10"/>
          <w:szCs w:val="10"/>
          <w:lang w:eastAsia="en-US"/>
        </w:rPr>
      </w:pPr>
    </w:p>
    <w:p w14:paraId="6EC66BAC" w14:textId="77777777" w:rsidR="00A90210" w:rsidRPr="008A4CF8" w:rsidRDefault="00A90210" w:rsidP="00254486">
      <w:pPr>
        <w:pStyle w:val="Heading1"/>
      </w:pPr>
      <w:bookmarkStart w:id="57" w:name="_Toc523809441"/>
      <w:bookmarkStart w:id="58" w:name="_Toc90975401"/>
      <w:bookmarkEnd w:id="57"/>
      <w:r w:rsidRPr="008A4CF8">
        <w:t>21. Dispoziţii finale</w:t>
      </w:r>
      <w:bookmarkEnd w:id="58"/>
    </w:p>
    <w:p w14:paraId="4D1D8B63"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21.1 Prestatorul declară că deţine toate drepturile de proprietate intelectuală asupra cursurilor, modelelor, precum şi asupra oricărui material scris, audio şi video folosit în cadrul programului de formare. Prestatorul se obligă să despăgubească Achizitorul împotriva oricăror  reclamaţii şi acţiuni în justiţie, ce rezultă din încălcarea unor drepturi de proprietate intelectuală (mărci înregistrate, drepturi de autor etc.) legate de echipamentele, suporturile de curs şi/sau alte materiale utilizate de Prestator pentru instruire.</w:t>
      </w:r>
    </w:p>
    <w:p w14:paraId="01793002" w14:textId="77777777" w:rsidR="00A90210" w:rsidRPr="008A4CF8" w:rsidRDefault="00A90210" w:rsidP="00A90210">
      <w:pPr>
        <w:autoSpaceDE w:val="0"/>
        <w:autoSpaceDN w:val="0"/>
        <w:adjustRightInd w:val="0"/>
        <w:spacing w:line="276" w:lineRule="auto"/>
        <w:jc w:val="both"/>
        <w:rPr>
          <w:rFonts w:cs="Arial"/>
          <w:sz w:val="22"/>
          <w:szCs w:val="22"/>
          <w:lang w:val="x-none" w:eastAsia="en-US"/>
        </w:rPr>
      </w:pPr>
      <w:r w:rsidRPr="008A4CF8">
        <w:rPr>
          <w:rFonts w:cs="Arial"/>
          <w:sz w:val="22"/>
          <w:szCs w:val="22"/>
          <w:lang w:val="x-none" w:eastAsia="en-US"/>
        </w:rPr>
        <w:t>21.2 Dacă orice prevedere a acestui Contract va deveni, în orice mod, invalidă sau nerealizabilă, restul Contractului nu va fi afectat. Toate obligaţiile, care prin natura lor, îşi extind efectele şi după terminarea acestui Contract, vor continua să producă efecte şi după terminarea Contractului.</w:t>
      </w:r>
    </w:p>
    <w:p w14:paraId="21336471" w14:textId="77777777" w:rsidR="00A90210" w:rsidRPr="008A4CF8" w:rsidRDefault="00A90210" w:rsidP="00A90210">
      <w:pPr>
        <w:autoSpaceDE w:val="0"/>
        <w:autoSpaceDN w:val="0"/>
        <w:adjustRightInd w:val="0"/>
        <w:spacing w:line="276" w:lineRule="auto"/>
        <w:jc w:val="both"/>
        <w:rPr>
          <w:rFonts w:cs="Arial"/>
          <w:sz w:val="22"/>
          <w:szCs w:val="22"/>
          <w:lang w:eastAsia="en-US"/>
        </w:rPr>
      </w:pPr>
      <w:r w:rsidRPr="008A4CF8">
        <w:rPr>
          <w:rFonts w:cs="Arial"/>
          <w:sz w:val="22"/>
          <w:szCs w:val="22"/>
          <w:lang w:val="x-none" w:eastAsia="en-US"/>
        </w:rPr>
        <w:t xml:space="preserve">21.3 Neaplicarea oricărui drept, sau întârzierea de a aplica orice drept rezultând din acest Contract, nu înseamnă că respectiva Parte a renunţat în vreun fel la respectivul drept sau că nu se va mai prevala de acesta în viitor. </w:t>
      </w:r>
    </w:p>
    <w:p w14:paraId="4BA100DE" w14:textId="77777777" w:rsidR="00A90210" w:rsidRDefault="00A90210" w:rsidP="00A90210">
      <w:pPr>
        <w:autoSpaceDE w:val="0"/>
        <w:autoSpaceDN w:val="0"/>
        <w:adjustRightInd w:val="0"/>
        <w:spacing w:line="276" w:lineRule="auto"/>
        <w:jc w:val="both"/>
        <w:rPr>
          <w:rFonts w:cs="Arial"/>
          <w:sz w:val="22"/>
          <w:szCs w:val="22"/>
          <w:lang w:eastAsia="en-US"/>
        </w:rPr>
      </w:pPr>
    </w:p>
    <w:p w14:paraId="7AAB245E" w14:textId="77777777" w:rsidR="004D35B0" w:rsidRPr="008A4CF8" w:rsidRDefault="00A90210" w:rsidP="00A90210">
      <w:pPr>
        <w:tabs>
          <w:tab w:val="left" w:pos="705"/>
          <w:tab w:val="left" w:pos="1140"/>
          <w:tab w:val="left" w:pos="1425"/>
        </w:tabs>
        <w:autoSpaceDE w:val="0"/>
        <w:autoSpaceDN w:val="0"/>
        <w:adjustRightInd w:val="0"/>
        <w:spacing w:line="276" w:lineRule="auto"/>
        <w:jc w:val="both"/>
        <w:rPr>
          <w:rFonts w:cs="Arial"/>
          <w:b/>
          <w:bCs/>
          <w:sz w:val="22"/>
          <w:szCs w:val="22"/>
          <w:lang w:eastAsia="en-US"/>
        </w:rPr>
      </w:pPr>
      <w:r w:rsidRPr="008A4CF8">
        <w:rPr>
          <w:rFonts w:cs="Arial"/>
          <w:sz w:val="22"/>
          <w:szCs w:val="22"/>
          <w:lang w:val="x-none" w:eastAsia="en-US"/>
        </w:rPr>
        <w:t>Prezentul Contract a fost încheiat la Bucureşti, în 2 (două) exemplare originale, câte unul pentru fiecare Parte, la data ......................</w:t>
      </w:r>
      <w:r w:rsidRPr="008A4CF8">
        <w:rPr>
          <w:rFonts w:cs="Arial"/>
          <w:b/>
          <w:bCs/>
          <w:sz w:val="22"/>
          <w:szCs w:val="22"/>
          <w:lang w:val="x-none" w:eastAsia="en-US"/>
        </w:rPr>
        <w:tab/>
      </w:r>
      <w:r w:rsidRPr="008A4CF8">
        <w:rPr>
          <w:rFonts w:cs="Arial"/>
          <w:b/>
          <w:bCs/>
          <w:sz w:val="22"/>
          <w:szCs w:val="22"/>
          <w:lang w:val="x-none" w:eastAsia="en-US"/>
        </w:rPr>
        <w:tab/>
      </w:r>
      <w:r w:rsidRPr="008A4CF8">
        <w:rPr>
          <w:rFonts w:cs="Arial"/>
          <w:b/>
          <w:bCs/>
          <w:sz w:val="22"/>
          <w:szCs w:val="22"/>
          <w:lang w:val="x-none" w:eastAsia="en-US"/>
        </w:rPr>
        <w:tab/>
      </w:r>
    </w:p>
    <w:p w14:paraId="7C8ACEA6" w14:textId="77777777" w:rsidR="00CC60B3" w:rsidRPr="008A4CF8" w:rsidRDefault="004D35B0" w:rsidP="00CC60B3">
      <w:pPr>
        <w:ind w:right="-450"/>
        <w:rPr>
          <w:rFonts w:cs="Arial"/>
          <w:b/>
          <w:bCs/>
          <w:sz w:val="22"/>
          <w:szCs w:val="22"/>
          <w:lang w:eastAsia="en-US"/>
        </w:rPr>
      </w:pPr>
      <w:r w:rsidRPr="008A4CF8">
        <w:rPr>
          <w:rFonts w:cs="Arial"/>
          <w:bCs/>
          <w:color w:val="000000"/>
          <w:sz w:val="22"/>
          <w:szCs w:val="22"/>
        </w:rPr>
        <w:t xml:space="preserve"> </w:t>
      </w:r>
      <w:r w:rsidR="00CC60B3" w:rsidRPr="008A4CF8">
        <w:rPr>
          <w:rFonts w:cs="Arial"/>
          <w:bCs/>
          <w:color w:val="000000"/>
          <w:sz w:val="22"/>
          <w:szCs w:val="22"/>
        </w:rPr>
        <w:tab/>
      </w:r>
      <w:r w:rsidR="00CC60B3" w:rsidRPr="008A4CF8">
        <w:rPr>
          <w:rFonts w:cs="Arial"/>
          <w:bCs/>
          <w:color w:val="000000"/>
          <w:sz w:val="22"/>
          <w:szCs w:val="22"/>
        </w:rPr>
        <w:tab/>
      </w:r>
    </w:p>
    <w:tbl>
      <w:tblPr>
        <w:tblpPr w:leftFromText="180" w:rightFromText="180" w:vertAnchor="text" w:horzAnchor="margin" w:tblpX="-352" w:tblpY="-57"/>
        <w:tblOverlap w:val="never"/>
        <w:tblW w:w="4503" w:type="dxa"/>
        <w:tblLayout w:type="fixed"/>
        <w:tblLook w:val="00A0" w:firstRow="1" w:lastRow="0" w:firstColumn="1" w:lastColumn="0" w:noHBand="0" w:noVBand="0"/>
      </w:tblPr>
      <w:tblGrid>
        <w:gridCol w:w="4503"/>
      </w:tblGrid>
      <w:tr w:rsidR="00CC60B3" w:rsidRPr="008A4CF8" w14:paraId="1029E72A" w14:textId="77777777" w:rsidTr="00CC2CF1">
        <w:trPr>
          <w:trHeight w:val="1570"/>
        </w:trPr>
        <w:tc>
          <w:tcPr>
            <w:tcW w:w="4503" w:type="dxa"/>
          </w:tcPr>
          <w:p w14:paraId="74269EC0"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ACHIZITOR</w:t>
            </w:r>
          </w:p>
          <w:p w14:paraId="08A5340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CNTEE TRANSELECTRICA S.A.</w:t>
            </w:r>
          </w:p>
          <w:p w14:paraId="44CA736C" w14:textId="77777777" w:rsidR="00CC60B3" w:rsidRPr="008A4CF8" w:rsidRDefault="00CC60B3" w:rsidP="00CC60B3">
            <w:pPr>
              <w:tabs>
                <w:tab w:val="left" w:pos="2988"/>
                <w:tab w:val="left" w:pos="7308"/>
              </w:tabs>
              <w:autoSpaceDE w:val="0"/>
              <w:autoSpaceDN w:val="0"/>
              <w:adjustRightInd w:val="0"/>
              <w:jc w:val="center"/>
              <w:rPr>
                <w:rFonts w:cs="Arial"/>
                <w:b/>
                <w:bCs/>
                <w:color w:val="000000"/>
                <w:sz w:val="22"/>
                <w:szCs w:val="22"/>
                <w:lang w:val="en-US" w:eastAsia="en-US"/>
              </w:rPr>
            </w:pPr>
            <w:proofErr w:type="spellStart"/>
            <w:r w:rsidRPr="008A4CF8">
              <w:rPr>
                <w:rFonts w:cs="Arial"/>
                <w:b/>
                <w:bCs/>
                <w:color w:val="000000"/>
                <w:sz w:val="22"/>
                <w:szCs w:val="22"/>
                <w:lang w:val="en-US" w:eastAsia="en-US"/>
              </w:rPr>
              <w:t>Societate</w:t>
            </w:r>
            <w:proofErr w:type="spellEnd"/>
            <w:r w:rsidRPr="008A4CF8">
              <w:rPr>
                <w:rFonts w:cs="Arial"/>
                <w:b/>
                <w:bCs/>
                <w:color w:val="000000"/>
                <w:sz w:val="22"/>
                <w:szCs w:val="22"/>
                <w:lang w:val="en-US" w:eastAsia="en-US"/>
              </w:rPr>
              <w:t xml:space="preserve"> </w:t>
            </w:r>
            <w:proofErr w:type="spellStart"/>
            <w:r w:rsidRPr="008A4CF8">
              <w:rPr>
                <w:rFonts w:cs="Arial"/>
                <w:b/>
                <w:bCs/>
                <w:color w:val="000000"/>
                <w:sz w:val="22"/>
                <w:szCs w:val="22"/>
                <w:lang w:val="en-US" w:eastAsia="en-US"/>
              </w:rPr>
              <w:t>Administrat</w:t>
            </w:r>
            <w:r w:rsidR="00DE518A" w:rsidRPr="008A4CF8">
              <w:rPr>
                <w:rFonts w:cs="Arial"/>
                <w:b/>
                <w:bCs/>
                <w:color w:val="000000"/>
                <w:sz w:val="22"/>
                <w:szCs w:val="22"/>
                <w:lang w:val="en-US" w:eastAsia="en-US"/>
              </w:rPr>
              <w:t>ă</w:t>
            </w:r>
            <w:proofErr w:type="spellEnd"/>
            <w:r w:rsidRPr="008A4CF8">
              <w:rPr>
                <w:rFonts w:cs="Arial"/>
                <w:b/>
                <w:bCs/>
                <w:color w:val="000000"/>
                <w:sz w:val="22"/>
                <w:szCs w:val="22"/>
                <w:lang w:val="en-US" w:eastAsia="en-US"/>
              </w:rPr>
              <w:t xml:space="preserve"> </w:t>
            </w:r>
            <w:proofErr w:type="spellStart"/>
            <w:r w:rsidR="00DE518A" w:rsidRPr="008A4CF8">
              <w:rPr>
                <w:rFonts w:cs="Arial"/>
                <w:b/>
                <w:bCs/>
                <w:color w:val="000000"/>
                <w:sz w:val="22"/>
                <w:szCs w:val="22"/>
                <w:lang w:val="en-US" w:eastAsia="en-US"/>
              </w:rPr>
              <w:t>î</w:t>
            </w:r>
            <w:r w:rsidRPr="008A4CF8">
              <w:rPr>
                <w:rFonts w:cs="Arial"/>
                <w:b/>
                <w:bCs/>
                <w:color w:val="000000"/>
                <w:sz w:val="22"/>
                <w:szCs w:val="22"/>
                <w:lang w:val="en-US" w:eastAsia="en-US"/>
              </w:rPr>
              <w:t>n</w:t>
            </w:r>
            <w:proofErr w:type="spellEnd"/>
            <w:r w:rsidRPr="008A4CF8">
              <w:rPr>
                <w:rFonts w:cs="Arial"/>
                <w:b/>
                <w:bCs/>
                <w:color w:val="000000"/>
                <w:sz w:val="22"/>
                <w:szCs w:val="22"/>
                <w:lang w:val="en-US" w:eastAsia="en-US"/>
              </w:rPr>
              <w:t xml:space="preserve"> </w:t>
            </w:r>
            <w:proofErr w:type="spellStart"/>
            <w:r w:rsidRPr="008A4CF8">
              <w:rPr>
                <w:rFonts w:cs="Arial"/>
                <w:b/>
                <w:bCs/>
                <w:color w:val="000000"/>
                <w:sz w:val="22"/>
                <w:szCs w:val="22"/>
                <w:lang w:val="en-US" w:eastAsia="en-US"/>
              </w:rPr>
              <w:t>sistem</w:t>
            </w:r>
            <w:proofErr w:type="spellEnd"/>
            <w:r w:rsidRPr="008A4CF8">
              <w:rPr>
                <w:rFonts w:cs="Arial"/>
                <w:b/>
                <w:bCs/>
                <w:color w:val="000000"/>
                <w:sz w:val="22"/>
                <w:szCs w:val="22"/>
                <w:lang w:val="en-US" w:eastAsia="en-US"/>
              </w:rPr>
              <w:t xml:space="preserve"> dualist</w:t>
            </w:r>
          </w:p>
          <w:p w14:paraId="25BABF84" w14:textId="77777777" w:rsidR="00CC60B3" w:rsidRPr="008A4CF8" w:rsidRDefault="00B533FE" w:rsidP="00CC60B3">
            <w:pPr>
              <w:tabs>
                <w:tab w:val="left" w:pos="2988"/>
                <w:tab w:val="left" w:pos="7308"/>
              </w:tabs>
              <w:autoSpaceDE w:val="0"/>
              <w:autoSpaceDN w:val="0"/>
              <w:adjustRightInd w:val="0"/>
              <w:jc w:val="center"/>
              <w:rPr>
                <w:rFonts w:cs="Arial"/>
                <w:b/>
                <w:bCs/>
                <w:color w:val="000000"/>
                <w:sz w:val="22"/>
                <w:szCs w:val="22"/>
                <w:lang w:val="en-US" w:eastAsia="en-US"/>
              </w:rPr>
            </w:pPr>
            <w:r w:rsidRPr="008A4CF8">
              <w:rPr>
                <w:rFonts w:cs="Arial"/>
                <w:b/>
                <w:bCs/>
                <w:color w:val="000000"/>
                <w:sz w:val="22"/>
                <w:szCs w:val="22"/>
                <w:lang w:val="en-US" w:eastAsia="en-US"/>
              </w:rPr>
              <w:t xml:space="preserve">  </w:t>
            </w:r>
            <w:r w:rsidR="00CC60B3" w:rsidRPr="008A4CF8">
              <w:rPr>
                <w:rFonts w:cs="Arial"/>
                <w:b/>
                <w:bCs/>
                <w:color w:val="000000"/>
                <w:sz w:val="22"/>
                <w:szCs w:val="22"/>
                <w:lang w:val="en-US" w:eastAsia="en-US"/>
              </w:rPr>
              <w:t>DIRECTORAT</w:t>
            </w:r>
          </w:p>
          <w:p w14:paraId="0851F729" w14:textId="77777777" w:rsidR="00CC60B3" w:rsidRPr="008A4CF8" w:rsidRDefault="00CC60B3" w:rsidP="00CC60B3">
            <w:pPr>
              <w:tabs>
                <w:tab w:val="left" w:pos="-623"/>
                <w:tab w:val="left" w:pos="-56"/>
              </w:tabs>
              <w:autoSpaceDE w:val="0"/>
              <w:autoSpaceDN w:val="0"/>
              <w:adjustRightInd w:val="0"/>
              <w:jc w:val="center"/>
              <w:rPr>
                <w:rFonts w:cs="Arial"/>
                <w:color w:val="000000"/>
                <w:sz w:val="22"/>
                <w:szCs w:val="22"/>
                <w:lang w:val="en-US" w:eastAsia="en-US"/>
              </w:rPr>
            </w:pPr>
          </w:p>
          <w:p w14:paraId="4B8388F4" w14:textId="77777777" w:rsidR="00CC60B3" w:rsidRPr="008A4CF8" w:rsidRDefault="00CC60B3" w:rsidP="00CC2CF1">
            <w:pPr>
              <w:tabs>
                <w:tab w:val="left" w:pos="-623"/>
                <w:tab w:val="left" w:pos="-56"/>
              </w:tabs>
              <w:autoSpaceDE w:val="0"/>
              <w:autoSpaceDN w:val="0"/>
              <w:adjustRightInd w:val="0"/>
              <w:rPr>
                <w:rFonts w:cs="Arial"/>
                <w:color w:val="000000"/>
                <w:sz w:val="22"/>
                <w:szCs w:val="22"/>
                <w:lang w:val="en-US" w:eastAsia="en-US"/>
              </w:rPr>
            </w:pPr>
          </w:p>
        </w:tc>
      </w:tr>
    </w:tbl>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CC60B3" w:rsidRPr="008A4CF8" w14:paraId="2115E7F8" w14:textId="77777777" w:rsidTr="00CC60B3">
        <w:trPr>
          <w:trHeight w:val="276"/>
        </w:trPr>
        <w:tc>
          <w:tcPr>
            <w:tcW w:w="3969" w:type="dxa"/>
          </w:tcPr>
          <w:p w14:paraId="3295E6AA" w14:textId="77777777" w:rsidR="00CC60B3" w:rsidRPr="008A4CF8" w:rsidRDefault="00CC60B3" w:rsidP="00CC60B3">
            <w:pPr>
              <w:ind w:right="-450"/>
              <w:jc w:val="center"/>
              <w:rPr>
                <w:rFonts w:eastAsia="Calibri" w:cs="Arial"/>
                <w:b/>
                <w:sz w:val="22"/>
                <w:szCs w:val="22"/>
                <w:lang w:val="en-US" w:eastAsia="en-US"/>
              </w:rPr>
            </w:pPr>
            <w:r w:rsidRPr="008A4CF8">
              <w:rPr>
                <w:rFonts w:eastAsia="Calibri" w:cs="Arial"/>
                <w:b/>
                <w:sz w:val="22"/>
                <w:szCs w:val="22"/>
                <w:lang w:val="en-US" w:eastAsia="en-US"/>
              </w:rPr>
              <w:t>PRESTATOR</w:t>
            </w:r>
          </w:p>
          <w:p w14:paraId="3BBEC846" w14:textId="77777777" w:rsidR="00CC60B3" w:rsidRPr="008A4CF8" w:rsidRDefault="00CC60B3" w:rsidP="00CC60B3">
            <w:pPr>
              <w:ind w:right="-450"/>
              <w:rPr>
                <w:rFonts w:cs="Arial"/>
                <w:b/>
                <w:bCs/>
                <w:sz w:val="22"/>
                <w:szCs w:val="22"/>
                <w:lang w:val="x-none" w:eastAsia="en-US"/>
              </w:rPr>
            </w:pPr>
          </w:p>
        </w:tc>
      </w:tr>
    </w:tbl>
    <w:p w14:paraId="6070D3F5" w14:textId="77777777" w:rsidR="00254486" w:rsidRDefault="00254486" w:rsidP="00CC60B3">
      <w:pPr>
        <w:ind w:right="-450"/>
        <w:rPr>
          <w:rFonts w:cs="Arial"/>
          <w:b/>
          <w:bCs/>
          <w:sz w:val="22"/>
          <w:szCs w:val="22"/>
          <w:lang w:val="x-none" w:eastAsia="en-US"/>
        </w:rPr>
      </w:pPr>
    </w:p>
    <w:p w14:paraId="292BE9FD" w14:textId="77777777" w:rsidR="007044EC" w:rsidRDefault="007044EC" w:rsidP="007044EC">
      <w:pPr>
        <w:spacing w:after="200" w:line="276" w:lineRule="auto"/>
        <w:rPr>
          <w:rFonts w:eastAsia="Calibri" w:cs="Arial"/>
          <w:snapToGrid w:val="0"/>
          <w:sz w:val="22"/>
          <w:szCs w:val="22"/>
          <w:lang w:val="en-GB" w:eastAsia="en-US"/>
        </w:rPr>
      </w:pPr>
    </w:p>
    <w:p w14:paraId="3A2574B5" w14:textId="77777777" w:rsidR="00254486" w:rsidRPr="00254486" w:rsidRDefault="00254486" w:rsidP="003F39F5">
      <w:pPr>
        <w:spacing w:after="200" w:line="276" w:lineRule="auto"/>
        <w:rPr>
          <w:rFonts w:eastAsia="Calibri" w:cs="Arial"/>
          <w:sz w:val="22"/>
          <w:szCs w:val="22"/>
          <w:lang w:val="fr-FR" w:eastAsia="en-US"/>
        </w:rPr>
      </w:pPr>
    </w:p>
    <w:sectPr w:rsidR="00254486" w:rsidRPr="00254486" w:rsidSect="003C4349">
      <w:headerReference w:type="even" r:id="rId11"/>
      <w:headerReference w:type="default" r:id="rId12"/>
      <w:footerReference w:type="default" r:id="rId13"/>
      <w:pgSz w:w="11907" w:h="16840" w:code="9"/>
      <w:pgMar w:top="1161" w:right="851" w:bottom="851" w:left="1134" w:header="540" w:footer="11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036DD" w14:textId="77777777" w:rsidR="00B3642E" w:rsidRDefault="00B3642E">
      <w:r>
        <w:separator/>
      </w:r>
    </w:p>
  </w:endnote>
  <w:endnote w:type="continuationSeparator" w:id="0">
    <w:p w14:paraId="410E9AD6" w14:textId="77777777" w:rsidR="00B3642E" w:rsidRDefault="00B3642E">
      <w:r>
        <w:continuationSeparator/>
      </w:r>
    </w:p>
  </w:endnote>
  <w:endnote w:type="continuationNotice" w:id="1">
    <w:p w14:paraId="67A7ACFD" w14:textId="77777777" w:rsidR="00B3642E" w:rsidRDefault="00B36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Book Antiqua Rom">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rPr>
      <w:id w:val="1820853516"/>
      <w:docPartObj>
        <w:docPartGallery w:val="Page Numbers (Bottom of Page)"/>
        <w:docPartUnique/>
      </w:docPartObj>
    </w:sdtPr>
    <w:sdtEndPr/>
    <w:sdtContent>
      <w:sdt>
        <w:sdtPr>
          <w:rPr>
            <w:rFonts w:ascii="Times New Roman" w:hAnsi="Times New Roman"/>
            <w:sz w:val="28"/>
          </w:rPr>
          <w:id w:val="-462120982"/>
          <w:docPartObj>
            <w:docPartGallery w:val="Page Numbers (Top of Page)"/>
            <w:docPartUnique/>
          </w:docPartObj>
        </w:sdtPr>
        <w:sdtEndPr/>
        <w:sdtContent>
          <w:p w14:paraId="4819D784" w14:textId="77777777" w:rsidR="00254486" w:rsidRDefault="00254486" w:rsidP="00C325FE">
            <w:pPr>
              <w:pStyle w:val="Footer"/>
              <w:jc w:val="center"/>
              <w:rPr>
                <w:rFonts w:ascii="Times New Roman" w:hAnsi="Times New Roman"/>
                <w:sz w:val="28"/>
              </w:rPr>
            </w:pPr>
          </w:p>
          <w:tbl>
            <w:tblPr>
              <w:tblStyle w:val="TableGrid"/>
              <w:tblW w:w="9570" w:type="dxa"/>
              <w:jc w:val="center"/>
              <w:tblLook w:val="04A0" w:firstRow="1" w:lastRow="0" w:firstColumn="1" w:lastColumn="0" w:noHBand="0" w:noVBand="1"/>
            </w:tblPr>
            <w:tblGrid>
              <w:gridCol w:w="1237"/>
              <w:gridCol w:w="7526"/>
              <w:gridCol w:w="807"/>
            </w:tblGrid>
            <w:tr w:rsidR="00254486" w14:paraId="48501233" w14:textId="77777777" w:rsidTr="00254486">
              <w:trPr>
                <w:trHeight w:val="485"/>
                <w:jc w:val="center"/>
              </w:trPr>
              <w:tc>
                <w:tcPr>
                  <w:tcW w:w="1237" w:type="dxa"/>
                </w:tcPr>
                <w:p w14:paraId="226DCF3A" w14:textId="77777777" w:rsidR="00254486" w:rsidRDefault="00254486" w:rsidP="00254486">
                  <w:pPr>
                    <w:pStyle w:val="Footer"/>
                    <w:jc w:val="center"/>
                    <w:rPr>
                      <w:rFonts w:ascii="Times New Roman" w:hAnsi="Times New Roman"/>
                      <w:sz w:val="18"/>
                      <w:szCs w:val="18"/>
                    </w:rPr>
                  </w:pPr>
                </w:p>
                <w:p w14:paraId="69B3A99A"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CONTRACT</w:t>
                  </w:r>
                </w:p>
              </w:tc>
              <w:tc>
                <w:tcPr>
                  <w:tcW w:w="7526" w:type="dxa"/>
                </w:tcPr>
                <w:p w14:paraId="2C7E685D" w14:textId="2DDAC952" w:rsidR="00254486" w:rsidRPr="00EB5C25" w:rsidRDefault="00254486" w:rsidP="00220EC9">
                  <w:pPr>
                    <w:tabs>
                      <w:tab w:val="left" w:pos="3798"/>
                    </w:tabs>
                    <w:jc w:val="center"/>
                    <w:rPr>
                      <w:rFonts w:cs="Arial"/>
                      <w:sz w:val="18"/>
                      <w:szCs w:val="18"/>
                    </w:rPr>
                  </w:pPr>
                  <w:r w:rsidRPr="00EB5C25">
                    <w:rPr>
                      <w:rFonts w:cs="Arial"/>
                      <w:sz w:val="18"/>
                      <w:szCs w:val="18"/>
                    </w:rPr>
                    <w:t xml:space="preserve">Servicii de formare profesionala pentru organizarea unui curs  - </w:t>
                  </w:r>
                  <w:r w:rsidR="00220EC9">
                    <w:rPr>
                      <w:rFonts w:cs="Arial"/>
                      <w:sz w:val="18"/>
                      <w:szCs w:val="18"/>
                    </w:rPr>
                    <w:br/>
                  </w:r>
                  <w:r w:rsidR="00DE416F" w:rsidRPr="00DE416F">
                    <w:rPr>
                      <w:rFonts w:cs="Arial"/>
                      <w:b/>
                      <w:sz w:val="18"/>
                      <w:szCs w:val="18"/>
                    </w:rPr>
                    <w:t>“</w:t>
                  </w:r>
                  <w:r w:rsidR="00DE416F" w:rsidRPr="00DE416F">
                    <w:rPr>
                      <w:rFonts w:cs="Arial"/>
                      <w:sz w:val="18"/>
                      <w:szCs w:val="18"/>
                    </w:rPr>
                    <w:t>Noutăți legislative în domeniul fiscal</w:t>
                  </w:r>
                  <w:r w:rsidR="00DE416F" w:rsidRPr="00DE416F">
                    <w:rPr>
                      <w:rFonts w:cs="Arial"/>
                      <w:b/>
                      <w:sz w:val="18"/>
                      <w:szCs w:val="18"/>
                    </w:rPr>
                    <w:t>”</w:t>
                  </w:r>
                </w:p>
              </w:tc>
              <w:tc>
                <w:tcPr>
                  <w:tcW w:w="807" w:type="dxa"/>
                </w:tcPr>
                <w:p w14:paraId="08769573" w14:textId="77777777" w:rsidR="00254486" w:rsidRPr="00A85FDC" w:rsidRDefault="00254486" w:rsidP="00254486">
                  <w:pPr>
                    <w:pStyle w:val="Footer"/>
                    <w:jc w:val="center"/>
                    <w:rPr>
                      <w:rFonts w:ascii="Times New Roman" w:hAnsi="Times New Roman"/>
                      <w:sz w:val="18"/>
                      <w:szCs w:val="18"/>
                    </w:rPr>
                  </w:pPr>
                  <w:r w:rsidRPr="00A85FDC">
                    <w:rPr>
                      <w:rFonts w:ascii="Times New Roman" w:hAnsi="Times New Roman"/>
                      <w:sz w:val="18"/>
                      <w:szCs w:val="18"/>
                    </w:rPr>
                    <w:t xml:space="preserve">Pagina </w:t>
                  </w:r>
                  <w:r w:rsidRPr="00A85FDC">
                    <w:rPr>
                      <w:rFonts w:ascii="Times New Roman" w:hAnsi="Times New Roman"/>
                      <w:b/>
                      <w:bCs/>
                      <w:sz w:val="18"/>
                      <w:szCs w:val="18"/>
                    </w:rPr>
                    <w:fldChar w:fldCharType="begin"/>
                  </w:r>
                  <w:r w:rsidRPr="00A85FDC">
                    <w:rPr>
                      <w:rFonts w:ascii="Times New Roman" w:hAnsi="Times New Roman"/>
                      <w:b/>
                      <w:bCs/>
                      <w:sz w:val="18"/>
                      <w:szCs w:val="18"/>
                    </w:rPr>
                    <w:instrText xml:space="preserve"> PAGE </w:instrText>
                  </w:r>
                  <w:r w:rsidRPr="00A85FDC">
                    <w:rPr>
                      <w:rFonts w:ascii="Times New Roman" w:hAnsi="Times New Roman"/>
                      <w:b/>
                      <w:bCs/>
                      <w:sz w:val="18"/>
                      <w:szCs w:val="18"/>
                    </w:rPr>
                    <w:fldChar w:fldCharType="separate"/>
                  </w:r>
                  <w:r w:rsidR="001B5FF2">
                    <w:rPr>
                      <w:rFonts w:ascii="Times New Roman" w:hAnsi="Times New Roman"/>
                      <w:b/>
                      <w:bCs/>
                      <w:noProof/>
                      <w:sz w:val="18"/>
                      <w:szCs w:val="18"/>
                    </w:rPr>
                    <w:t>3</w:t>
                  </w:r>
                  <w:r w:rsidRPr="00A85FDC">
                    <w:rPr>
                      <w:rFonts w:ascii="Times New Roman" w:hAnsi="Times New Roman"/>
                      <w:b/>
                      <w:bCs/>
                      <w:sz w:val="18"/>
                      <w:szCs w:val="18"/>
                    </w:rPr>
                    <w:fldChar w:fldCharType="end"/>
                  </w:r>
                  <w:r>
                    <w:rPr>
                      <w:rFonts w:ascii="Times New Roman" w:hAnsi="Times New Roman"/>
                      <w:sz w:val="18"/>
                      <w:szCs w:val="18"/>
                    </w:rPr>
                    <w:t>/</w:t>
                  </w:r>
                  <w:r>
                    <w:rPr>
                      <w:rFonts w:ascii="Times New Roman" w:hAnsi="Times New Roman"/>
                      <w:b/>
                      <w:bCs/>
                      <w:sz w:val="18"/>
                      <w:szCs w:val="18"/>
                    </w:rPr>
                    <w:fldChar w:fldCharType="begin"/>
                  </w:r>
                  <w:r>
                    <w:rPr>
                      <w:rFonts w:ascii="Times New Roman" w:hAnsi="Times New Roman"/>
                      <w:b/>
                      <w:bCs/>
                      <w:sz w:val="18"/>
                      <w:szCs w:val="18"/>
                    </w:rPr>
                    <w:instrText xml:space="preserve"> NUMPAGES  \* Arabic  \* MERGEFORMAT </w:instrText>
                  </w:r>
                  <w:r>
                    <w:rPr>
                      <w:rFonts w:ascii="Times New Roman" w:hAnsi="Times New Roman"/>
                      <w:b/>
                      <w:bCs/>
                      <w:sz w:val="18"/>
                      <w:szCs w:val="18"/>
                    </w:rPr>
                    <w:fldChar w:fldCharType="separate"/>
                  </w:r>
                  <w:r w:rsidR="001B5FF2">
                    <w:rPr>
                      <w:rFonts w:ascii="Times New Roman" w:hAnsi="Times New Roman"/>
                      <w:b/>
                      <w:bCs/>
                      <w:noProof/>
                      <w:sz w:val="18"/>
                      <w:szCs w:val="18"/>
                    </w:rPr>
                    <w:t>11</w:t>
                  </w:r>
                  <w:r>
                    <w:rPr>
                      <w:rFonts w:ascii="Times New Roman" w:hAnsi="Times New Roman"/>
                      <w:b/>
                      <w:bCs/>
                      <w:sz w:val="18"/>
                      <w:szCs w:val="18"/>
                    </w:rPr>
                    <w:fldChar w:fldCharType="end"/>
                  </w:r>
                </w:p>
              </w:tc>
            </w:tr>
          </w:tbl>
          <w:p w14:paraId="42D71BEC" w14:textId="77777777" w:rsidR="00254486" w:rsidRPr="00C325FE" w:rsidRDefault="00B3642E" w:rsidP="00C325FE">
            <w:pPr>
              <w:pStyle w:val="Footer"/>
              <w:jc w:val="center"/>
              <w:rPr>
                <w:rFonts w:ascii="Times New Roman" w:hAnsi="Times New Roman"/>
                <w:sz w:val="28"/>
              </w:rPr>
            </w:pPr>
          </w:p>
        </w:sdtContent>
      </w:sdt>
    </w:sdtContent>
  </w:sdt>
  <w:p w14:paraId="51570E11" w14:textId="77777777" w:rsidR="00254486" w:rsidRPr="003A2315" w:rsidRDefault="00254486" w:rsidP="00CE0F53">
    <w:pPr>
      <w:pStyle w:val="Footer"/>
      <w:jc w:val="center"/>
      <w:rPr>
        <w:rFonts w:ascii="Times New Roman" w:hAnsi="Times New Roman"/>
        <w:sz w:val="22"/>
        <w:szCs w:val="22"/>
        <w:lang w:val="it-IT"/>
      </w:rPr>
    </w:pPr>
    <w:r w:rsidRPr="003A2315" w:rsidDel="00C325FE">
      <w:rPr>
        <w:rFonts w:ascii="Times New Roman" w:hAnsi="Times New Roman"/>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911B73" w14:textId="77777777" w:rsidR="00B3642E" w:rsidRDefault="00B3642E">
      <w:r>
        <w:separator/>
      </w:r>
    </w:p>
  </w:footnote>
  <w:footnote w:type="continuationSeparator" w:id="0">
    <w:p w14:paraId="29578D2E" w14:textId="77777777" w:rsidR="00B3642E" w:rsidRDefault="00B3642E">
      <w:r>
        <w:continuationSeparator/>
      </w:r>
    </w:p>
  </w:footnote>
  <w:footnote w:type="continuationNotice" w:id="1">
    <w:p w14:paraId="288CEE19" w14:textId="77777777" w:rsidR="00B3642E" w:rsidRDefault="00B364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C09EF" w14:textId="77777777" w:rsidR="00254486" w:rsidRDefault="00254486" w:rsidP="00CE0F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60C4A" w14:textId="77777777" w:rsidR="00254486" w:rsidRDefault="00254486" w:rsidP="00CE0F53">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ADA3A" w14:textId="77777777" w:rsidR="00AC0BB3" w:rsidRDefault="00254486" w:rsidP="00CE0F53">
    <w:pPr>
      <w:pStyle w:val="Header"/>
      <w:ind w:right="360"/>
      <w:jc w:val="center"/>
      <w:rPr>
        <w:rFonts w:ascii="Times New Roman" w:hAnsi="Times New Roman"/>
        <w:b/>
        <w:sz w:val="20"/>
      </w:rPr>
    </w:pPr>
    <w:r>
      <w:rPr>
        <w:rFonts w:ascii="Times New Roman" w:hAnsi="Times New Roman"/>
        <w:b/>
        <w:sz w:val="20"/>
      </w:rPr>
      <w:t xml:space="preserve">            </w:t>
    </w:r>
    <w:r w:rsidRPr="009520C2">
      <w:rPr>
        <w:rFonts w:ascii="Times New Roman" w:hAnsi="Times New Roman"/>
        <w:b/>
        <w:sz w:val="20"/>
      </w:rPr>
      <w:t>COMPANIA NA</w:t>
    </w:r>
    <w:r>
      <w:rPr>
        <w:rFonts w:ascii="Times New Roman" w:hAnsi="Times New Roman"/>
        <w:b/>
        <w:sz w:val="20"/>
      </w:rPr>
      <w:t>Ţ</w:t>
    </w:r>
    <w:r w:rsidRPr="009520C2">
      <w:rPr>
        <w:rFonts w:ascii="Times New Roman" w:hAnsi="Times New Roman"/>
        <w:b/>
        <w:sz w:val="20"/>
      </w:rPr>
      <w:t>IONAL</w:t>
    </w:r>
    <w:r>
      <w:rPr>
        <w:rFonts w:ascii="Times New Roman" w:hAnsi="Times New Roman"/>
        <w:b/>
        <w:sz w:val="20"/>
      </w:rPr>
      <w:t>Ă</w:t>
    </w:r>
    <w:r w:rsidRPr="009520C2">
      <w:rPr>
        <w:rFonts w:ascii="Times New Roman" w:hAnsi="Times New Roman"/>
        <w:b/>
        <w:sz w:val="20"/>
      </w:rPr>
      <w:t xml:space="preserve"> DE TRANSPORT AL ENERGIEI ELECTRICE </w:t>
    </w:r>
  </w:p>
  <w:p w14:paraId="79591D74" w14:textId="1DE2BA5D" w:rsidR="00254486" w:rsidRPr="009520C2" w:rsidRDefault="00254486" w:rsidP="00CE0F53">
    <w:pPr>
      <w:pStyle w:val="Header"/>
      <w:ind w:right="360"/>
      <w:jc w:val="center"/>
      <w:rPr>
        <w:rFonts w:ascii="Times New Roman" w:hAnsi="Times New Roman"/>
        <w:b/>
        <w:sz w:val="20"/>
      </w:rPr>
    </w:pPr>
    <w:r w:rsidRPr="009520C2">
      <w:rPr>
        <w:rFonts w:ascii="Times New Roman" w:hAnsi="Times New Roman"/>
        <w:b/>
        <w:sz w:val="20"/>
      </w:rPr>
      <w:t>“TRANSELECTRICA” S.A.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CCAC79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Times New Roman" w:hAnsi="Times New Roman" w:cs="Times New Roman" w:hint="default"/>
        <w:szCs w:val="24"/>
        <w:lang w:val="it-IT"/>
      </w:rPr>
    </w:lvl>
  </w:abstractNum>
  <w:abstractNum w:abstractNumId="2">
    <w:nsid w:val="15847A03"/>
    <w:multiLevelType w:val="multilevel"/>
    <w:tmpl w:val="F1947B04"/>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nsid w:val="34DE0EEB"/>
    <w:multiLevelType w:val="multilevel"/>
    <w:tmpl w:val="A552E5E6"/>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4E23DDD2"/>
    <w:multiLevelType w:val="multilevel"/>
    <w:tmpl w:val="BEB8513E"/>
    <w:lvl w:ilvl="0">
      <w:start w:val="1"/>
      <w:numFmt w:val="upperRoman"/>
      <w:lvlText w:val="%1."/>
      <w:lvlJc w:val="left"/>
      <w:pPr>
        <w:tabs>
          <w:tab w:val="num" w:pos="210"/>
        </w:tabs>
        <w:ind w:left="210" w:hanging="210"/>
      </w:pPr>
      <w:rPr>
        <w:rFonts w:ascii="Times New Roman" w:hAnsi="Times New Roman" w:cs="Times New Roman"/>
        <w:sz w:val="24"/>
        <w:szCs w:val="24"/>
      </w:rPr>
    </w:lvl>
    <w:lvl w:ilvl="1">
      <w:start w:val="1"/>
      <w:numFmt w:val="upperLetter"/>
      <w:lvlText w:val="%2."/>
      <w:lvlJc w:val="left"/>
      <w:pPr>
        <w:tabs>
          <w:tab w:val="num" w:pos="435"/>
        </w:tabs>
        <w:ind w:left="435" w:hanging="210"/>
      </w:pPr>
      <w:rPr>
        <w:rFonts w:ascii="Times New Roman" w:hAnsi="Times New Roman" w:cs="Times New Roman"/>
        <w:sz w:val="24"/>
        <w:szCs w:val="24"/>
      </w:rPr>
    </w:lvl>
    <w:lvl w:ilvl="2">
      <w:start w:val="1"/>
      <w:numFmt w:val="decimal"/>
      <w:lvlText w:val="%3."/>
      <w:lvlJc w:val="left"/>
      <w:pPr>
        <w:tabs>
          <w:tab w:val="num" w:pos="645"/>
        </w:tabs>
        <w:ind w:left="645" w:hanging="210"/>
      </w:pPr>
      <w:rPr>
        <w:rFonts w:ascii="Times New Roman" w:hAnsi="Times New Roman" w:cs="Times New Roman"/>
        <w:sz w:val="24"/>
        <w:szCs w:val="24"/>
      </w:rPr>
    </w:lvl>
    <w:lvl w:ilvl="3">
      <w:start w:val="1"/>
      <w:numFmt w:val="lowerLetter"/>
      <w:lvlText w:val="%4."/>
      <w:lvlJc w:val="left"/>
      <w:pPr>
        <w:tabs>
          <w:tab w:val="num" w:pos="420"/>
        </w:tabs>
        <w:ind w:left="420" w:hanging="420"/>
      </w:pPr>
      <w:rPr>
        <w:rFonts w:ascii="Arial" w:hAnsi="Arial" w:cs="Arial" w:hint="default"/>
        <w:sz w:val="22"/>
        <w:szCs w:val="22"/>
      </w:rPr>
    </w:lvl>
    <w:lvl w:ilvl="4">
      <w:start w:val="1"/>
      <w:numFmt w:val="lowerRoman"/>
      <w:lvlText w:val="%5."/>
      <w:lvlJc w:val="left"/>
      <w:pPr>
        <w:tabs>
          <w:tab w:val="num" w:pos="1080"/>
        </w:tabs>
        <w:ind w:left="1080" w:hanging="210"/>
      </w:pPr>
      <w:rPr>
        <w:rFonts w:ascii="Times New Roman" w:hAnsi="Times New Roman" w:cs="Times New Roman"/>
        <w:sz w:val="24"/>
        <w:szCs w:val="24"/>
      </w:rPr>
    </w:lvl>
    <w:lvl w:ilvl="5">
      <w:start w:val="1"/>
      <w:numFmt w:val="decimal"/>
      <w:lvlText w:val="%6)"/>
      <w:lvlJc w:val="left"/>
      <w:pPr>
        <w:tabs>
          <w:tab w:val="num" w:pos="1290"/>
        </w:tabs>
        <w:ind w:left="1290" w:hanging="210"/>
      </w:pPr>
      <w:rPr>
        <w:rFonts w:ascii="Times New Roman" w:hAnsi="Times New Roman" w:cs="Times New Roman"/>
        <w:sz w:val="24"/>
        <w:szCs w:val="24"/>
      </w:rPr>
    </w:lvl>
    <w:lvl w:ilvl="6">
      <w:start w:val="1"/>
      <w:numFmt w:val="lowerLetter"/>
      <w:lvlText w:val="%7)"/>
      <w:lvlJc w:val="left"/>
      <w:pPr>
        <w:tabs>
          <w:tab w:val="num" w:pos="1515"/>
        </w:tabs>
        <w:ind w:left="1515" w:hanging="210"/>
      </w:pPr>
      <w:rPr>
        <w:rFonts w:ascii="Times New Roman" w:hAnsi="Times New Roman" w:cs="Times New Roman"/>
        <w:sz w:val="24"/>
        <w:szCs w:val="24"/>
      </w:rPr>
    </w:lvl>
    <w:lvl w:ilvl="7">
      <w:start w:val="1"/>
      <w:numFmt w:val="lowerRoman"/>
      <w:lvlText w:val="%8)"/>
      <w:lvlJc w:val="left"/>
      <w:pPr>
        <w:tabs>
          <w:tab w:val="num" w:pos="1725"/>
        </w:tabs>
        <w:ind w:left="1725" w:hanging="210"/>
      </w:pPr>
      <w:rPr>
        <w:rFonts w:ascii="Times New Roman" w:hAnsi="Times New Roman" w:cs="Times New Roman"/>
        <w:sz w:val="24"/>
        <w:szCs w:val="24"/>
      </w:rPr>
    </w:lvl>
    <w:lvl w:ilvl="8">
      <w:start w:val="1"/>
      <w:numFmt w:val="decimal"/>
      <w:lvlText w:val="(%9)"/>
      <w:lvlJc w:val="left"/>
      <w:pPr>
        <w:tabs>
          <w:tab w:val="num" w:pos="1950"/>
        </w:tabs>
        <w:ind w:left="1950" w:hanging="210"/>
      </w:pPr>
      <w:rPr>
        <w:rFonts w:ascii="Times New Roman" w:hAnsi="Times New Roman" w:cs="Times New Roman"/>
        <w:sz w:val="24"/>
        <w:szCs w:val="24"/>
      </w:rPr>
    </w:lvl>
  </w:abstractNum>
  <w:abstractNum w:abstractNumId="5">
    <w:nsid w:val="5A663859"/>
    <w:multiLevelType w:val="multilevel"/>
    <w:tmpl w:val="6BAAE000"/>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6">
    <w:nsid w:val="78009B7E"/>
    <w:multiLevelType w:val="multilevel"/>
    <w:tmpl w:val="BF5849B6"/>
    <w:lvl w:ilvl="0">
      <w:start w:val="1"/>
      <w:numFmt w:val="lowerLetter"/>
      <w:lvlText w:val="%1)"/>
      <w:lvlJc w:val="left"/>
      <w:pPr>
        <w:tabs>
          <w:tab w:val="num" w:pos="720"/>
        </w:tabs>
        <w:ind w:left="720" w:hanging="360"/>
      </w:pPr>
      <w:rPr>
        <w:rFonts w:ascii="Arial" w:hAnsi="Arial" w:cs="Arial" w:hint="default"/>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7">
    <w:nsid w:val="7D7197B1"/>
    <w:multiLevelType w:val="multilevel"/>
    <w:tmpl w:val="31714989"/>
    <w:lvl w:ilvl="0">
      <w:start w:val="12"/>
      <w:numFmt w:val="decimal"/>
      <w:lvlText w:val="%1"/>
      <w:lvlJc w:val="left"/>
      <w:pPr>
        <w:tabs>
          <w:tab w:val="num" w:pos="420"/>
        </w:tabs>
        <w:ind w:left="420" w:hanging="420"/>
      </w:pPr>
      <w:rPr>
        <w:rFonts w:ascii="Times New Roman" w:hAnsi="Times New Roman" w:cs="Times New Roman"/>
        <w:sz w:val="24"/>
        <w:szCs w:val="24"/>
      </w:rPr>
    </w:lvl>
    <w:lvl w:ilvl="1">
      <w:start w:val="4"/>
      <w:numFmt w:val="decimal"/>
      <w:lvlText w:val="%1.%2"/>
      <w:lvlJc w:val="left"/>
      <w:pPr>
        <w:tabs>
          <w:tab w:val="num" w:pos="555"/>
        </w:tabs>
        <w:ind w:left="555" w:hanging="420"/>
      </w:pPr>
      <w:rPr>
        <w:rFonts w:ascii="Times New Roman" w:hAnsi="Times New Roman" w:cs="Times New Roman"/>
        <w:sz w:val="22"/>
        <w:szCs w:val="22"/>
      </w:rPr>
    </w:lvl>
    <w:lvl w:ilvl="2">
      <w:start w:val="1"/>
      <w:numFmt w:val="decimal"/>
      <w:lvlText w:val="%1.%2.%3"/>
      <w:lvlJc w:val="left"/>
      <w:pPr>
        <w:tabs>
          <w:tab w:val="num" w:pos="1005"/>
        </w:tabs>
        <w:ind w:left="1005" w:hanging="720"/>
      </w:pPr>
      <w:rPr>
        <w:rFonts w:ascii="Times New Roman" w:hAnsi="Times New Roman" w:cs="Times New Roman"/>
        <w:sz w:val="24"/>
        <w:szCs w:val="24"/>
      </w:rPr>
    </w:lvl>
    <w:lvl w:ilvl="3">
      <w:start w:val="1"/>
      <w:numFmt w:val="decimal"/>
      <w:lvlText w:val="%1.%2.%3.%4"/>
      <w:lvlJc w:val="left"/>
      <w:pPr>
        <w:tabs>
          <w:tab w:val="num" w:pos="1140"/>
        </w:tabs>
        <w:ind w:left="1140" w:hanging="720"/>
      </w:pPr>
      <w:rPr>
        <w:rFonts w:ascii="Times New Roman" w:hAnsi="Times New Roman" w:cs="Times New Roman"/>
        <w:sz w:val="24"/>
        <w:szCs w:val="24"/>
      </w:rPr>
    </w:lvl>
    <w:lvl w:ilvl="4">
      <w:start w:val="1"/>
      <w:numFmt w:val="decimal"/>
      <w:lvlText w:val="%1.%2.%3.%4.%5"/>
      <w:lvlJc w:val="left"/>
      <w:pPr>
        <w:tabs>
          <w:tab w:val="num" w:pos="1650"/>
        </w:tabs>
        <w:ind w:left="1650" w:hanging="1080"/>
      </w:pPr>
      <w:rPr>
        <w:rFonts w:ascii="Times New Roman" w:hAnsi="Times New Roman" w:cs="Times New Roman"/>
        <w:sz w:val="24"/>
        <w:szCs w:val="24"/>
      </w:rPr>
    </w:lvl>
    <w:lvl w:ilvl="5">
      <w:start w:val="1"/>
      <w:numFmt w:val="decimal"/>
      <w:lvlText w:val="%1.%2.%3.%4.%5.%6"/>
      <w:lvlJc w:val="left"/>
      <w:pPr>
        <w:tabs>
          <w:tab w:val="num" w:pos="1785"/>
        </w:tabs>
        <w:ind w:left="1785" w:hanging="1080"/>
      </w:pPr>
      <w:rPr>
        <w:rFonts w:ascii="Times New Roman" w:hAnsi="Times New Roman" w:cs="Times New Roman"/>
        <w:sz w:val="24"/>
        <w:szCs w:val="24"/>
      </w:rPr>
    </w:lvl>
    <w:lvl w:ilvl="6">
      <w:start w:val="1"/>
      <w:numFmt w:val="decimal"/>
      <w:lvlText w:val="%1.%2.%3.%4.%5.%6.%7"/>
      <w:lvlJc w:val="left"/>
      <w:pPr>
        <w:tabs>
          <w:tab w:val="num" w:pos="2295"/>
        </w:tabs>
        <w:ind w:left="2295" w:hanging="1440"/>
      </w:pPr>
      <w:rPr>
        <w:rFonts w:ascii="Times New Roman" w:hAnsi="Times New Roman" w:cs="Times New Roman"/>
        <w:sz w:val="24"/>
        <w:szCs w:val="24"/>
      </w:rPr>
    </w:lvl>
    <w:lvl w:ilvl="7">
      <w:start w:val="1"/>
      <w:numFmt w:val="decimal"/>
      <w:lvlText w:val="%1.%2.%3.%4.%5.%6.%7.%8"/>
      <w:lvlJc w:val="left"/>
      <w:pPr>
        <w:tabs>
          <w:tab w:val="num" w:pos="2430"/>
        </w:tabs>
        <w:ind w:left="2430" w:hanging="1440"/>
      </w:pPr>
      <w:rPr>
        <w:rFonts w:ascii="Times New Roman" w:hAnsi="Times New Roman" w:cs="Times New Roman"/>
        <w:sz w:val="24"/>
        <w:szCs w:val="24"/>
      </w:rPr>
    </w:lvl>
    <w:lvl w:ilvl="8">
      <w:start w:val="1"/>
      <w:numFmt w:val="decimal"/>
      <w:lvlText w:val="%1.%2.%3.%4.%5.%6.%7.%8.%9"/>
      <w:lvlJc w:val="left"/>
      <w:pPr>
        <w:tabs>
          <w:tab w:val="num" w:pos="2940"/>
        </w:tabs>
        <w:ind w:left="2940" w:hanging="1800"/>
      </w:pPr>
      <w:rPr>
        <w:rFonts w:ascii="Times New Roman" w:hAnsi="Times New Roman" w:cs="Times New Roman"/>
        <w:sz w:val="24"/>
        <w:szCs w:val="24"/>
      </w:rPr>
    </w:lvl>
  </w:abstractNum>
  <w:abstractNum w:abstractNumId="8">
    <w:nsid w:val="7E8266D8"/>
    <w:multiLevelType w:val="multilevel"/>
    <w:tmpl w:val="0FE1C3C4"/>
    <w:lvl w:ilvl="0">
      <w:start w:val="1"/>
      <w:numFmt w:val="lowerLetter"/>
      <w:lvlText w:val="%1)"/>
      <w:lvlJc w:val="left"/>
      <w:pPr>
        <w:tabs>
          <w:tab w:val="num" w:pos="705"/>
        </w:tabs>
        <w:ind w:left="705" w:hanging="285"/>
      </w:pPr>
      <w:rPr>
        <w:rFonts w:ascii="Times New Roman" w:hAnsi="Times New Roman" w:cs="Times New Roman"/>
        <w:sz w:val="22"/>
        <w:szCs w:val="22"/>
      </w:rPr>
    </w:lvl>
    <w:lvl w:ilvl="1">
      <w:start w:val="1"/>
      <w:numFmt w:val="lowerLetter"/>
      <w:lvlText w:val="%2."/>
      <w:lvlJc w:val="left"/>
      <w:pPr>
        <w:tabs>
          <w:tab w:val="num" w:pos="2505"/>
        </w:tabs>
        <w:ind w:left="2505" w:hanging="360"/>
      </w:pPr>
      <w:rPr>
        <w:rFonts w:ascii="Times New Roman" w:hAnsi="Times New Roman" w:cs="Times New Roman"/>
        <w:sz w:val="24"/>
        <w:szCs w:val="24"/>
      </w:rPr>
    </w:lvl>
    <w:lvl w:ilvl="2">
      <w:start w:val="1"/>
      <w:numFmt w:val="lowerRoman"/>
      <w:lvlText w:val="%3."/>
      <w:lvlJc w:val="right"/>
      <w:pPr>
        <w:tabs>
          <w:tab w:val="num" w:pos="3225"/>
        </w:tabs>
        <w:ind w:left="3225" w:hanging="180"/>
      </w:pPr>
      <w:rPr>
        <w:rFonts w:ascii="Times New Roman" w:hAnsi="Times New Roman" w:cs="Times New Roman"/>
        <w:sz w:val="24"/>
        <w:szCs w:val="24"/>
      </w:rPr>
    </w:lvl>
    <w:lvl w:ilvl="3">
      <w:start w:val="1"/>
      <w:numFmt w:val="decimal"/>
      <w:lvlText w:val="%4."/>
      <w:lvlJc w:val="left"/>
      <w:pPr>
        <w:tabs>
          <w:tab w:val="num" w:pos="3945"/>
        </w:tabs>
        <w:ind w:left="3945" w:hanging="360"/>
      </w:pPr>
      <w:rPr>
        <w:rFonts w:ascii="Times New Roman" w:hAnsi="Times New Roman" w:cs="Times New Roman"/>
        <w:sz w:val="24"/>
        <w:szCs w:val="24"/>
      </w:rPr>
    </w:lvl>
    <w:lvl w:ilvl="4">
      <w:start w:val="1"/>
      <w:numFmt w:val="lowerLetter"/>
      <w:lvlText w:val="%5."/>
      <w:lvlJc w:val="left"/>
      <w:pPr>
        <w:tabs>
          <w:tab w:val="num" w:pos="4665"/>
        </w:tabs>
        <w:ind w:left="4665" w:hanging="360"/>
      </w:pPr>
      <w:rPr>
        <w:rFonts w:ascii="Times New Roman" w:hAnsi="Times New Roman" w:cs="Times New Roman"/>
        <w:sz w:val="24"/>
        <w:szCs w:val="24"/>
      </w:rPr>
    </w:lvl>
    <w:lvl w:ilvl="5">
      <w:start w:val="1"/>
      <w:numFmt w:val="lowerRoman"/>
      <w:lvlText w:val="%6."/>
      <w:lvlJc w:val="right"/>
      <w:pPr>
        <w:tabs>
          <w:tab w:val="num" w:pos="5385"/>
        </w:tabs>
        <w:ind w:left="5385" w:hanging="180"/>
      </w:pPr>
      <w:rPr>
        <w:rFonts w:ascii="Times New Roman" w:hAnsi="Times New Roman" w:cs="Times New Roman"/>
        <w:sz w:val="24"/>
        <w:szCs w:val="24"/>
      </w:rPr>
    </w:lvl>
    <w:lvl w:ilvl="6">
      <w:start w:val="1"/>
      <w:numFmt w:val="decimal"/>
      <w:lvlText w:val="%7."/>
      <w:lvlJc w:val="left"/>
      <w:pPr>
        <w:tabs>
          <w:tab w:val="num" w:pos="6105"/>
        </w:tabs>
        <w:ind w:left="6105" w:hanging="360"/>
      </w:pPr>
      <w:rPr>
        <w:rFonts w:ascii="Times New Roman" w:hAnsi="Times New Roman" w:cs="Times New Roman"/>
        <w:sz w:val="24"/>
        <w:szCs w:val="24"/>
      </w:rPr>
    </w:lvl>
    <w:lvl w:ilvl="7">
      <w:start w:val="1"/>
      <w:numFmt w:val="lowerLetter"/>
      <w:lvlText w:val="%8."/>
      <w:lvlJc w:val="left"/>
      <w:pPr>
        <w:tabs>
          <w:tab w:val="num" w:pos="6825"/>
        </w:tabs>
        <w:ind w:left="6825" w:hanging="360"/>
      </w:pPr>
      <w:rPr>
        <w:rFonts w:ascii="Times New Roman" w:hAnsi="Times New Roman" w:cs="Times New Roman"/>
        <w:sz w:val="24"/>
        <w:szCs w:val="24"/>
      </w:rPr>
    </w:lvl>
    <w:lvl w:ilvl="8">
      <w:start w:val="1"/>
      <w:numFmt w:val="lowerRoman"/>
      <w:lvlText w:val="%9."/>
      <w:lvlJc w:val="right"/>
      <w:pPr>
        <w:tabs>
          <w:tab w:val="num" w:pos="7545"/>
        </w:tabs>
        <w:ind w:left="7545" w:hanging="180"/>
      </w:pPr>
      <w:rPr>
        <w:rFonts w:ascii="Times New Roman" w:hAnsi="Times New Roman" w:cs="Times New Roman"/>
        <w:sz w:val="24"/>
        <w:szCs w:val="24"/>
      </w:rPr>
    </w:lvl>
  </w:abstractNum>
  <w:num w:numId="1">
    <w:abstractNumId w:val="0"/>
  </w:num>
  <w:num w:numId="2">
    <w:abstractNumId w:val="4"/>
  </w:num>
  <w:num w:numId="3">
    <w:abstractNumId w:val="4"/>
    <w:lvlOverride w:ilvl="0"/>
    <w:lvlOverride w:ilvl="1"/>
    <w:lvlOverride w:ilvl="2"/>
    <w:lvlOverride w:ilvl="3">
      <w:startOverride w:val="1"/>
    </w:lvlOverride>
  </w:num>
  <w:num w:numId="4">
    <w:abstractNumId w:val="3"/>
  </w:num>
  <w:num w:numId="5">
    <w:abstractNumId w:val="2"/>
  </w:num>
  <w:num w:numId="6">
    <w:abstractNumId w:val="5"/>
  </w:num>
  <w:num w:numId="7">
    <w:abstractNumId w:val="8"/>
  </w:num>
  <w:num w:numId="8">
    <w:abstractNumId w:val="7"/>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09F"/>
    <w:rsid w:val="0000028E"/>
    <w:rsid w:val="000003C8"/>
    <w:rsid w:val="00001313"/>
    <w:rsid w:val="0000147C"/>
    <w:rsid w:val="00001EB2"/>
    <w:rsid w:val="00002CE1"/>
    <w:rsid w:val="000044A8"/>
    <w:rsid w:val="000048F2"/>
    <w:rsid w:val="000052A6"/>
    <w:rsid w:val="00006C86"/>
    <w:rsid w:val="00007280"/>
    <w:rsid w:val="000075D5"/>
    <w:rsid w:val="000077C1"/>
    <w:rsid w:val="00007FF6"/>
    <w:rsid w:val="000107D9"/>
    <w:rsid w:val="00012255"/>
    <w:rsid w:val="000124C2"/>
    <w:rsid w:val="0001330F"/>
    <w:rsid w:val="000133D9"/>
    <w:rsid w:val="0001459A"/>
    <w:rsid w:val="000149B9"/>
    <w:rsid w:val="000153F2"/>
    <w:rsid w:val="00015C5C"/>
    <w:rsid w:val="00015E07"/>
    <w:rsid w:val="00016A5F"/>
    <w:rsid w:val="00017BBA"/>
    <w:rsid w:val="00017D4A"/>
    <w:rsid w:val="000201EC"/>
    <w:rsid w:val="00020677"/>
    <w:rsid w:val="0002086A"/>
    <w:rsid w:val="00020E56"/>
    <w:rsid w:val="0002183B"/>
    <w:rsid w:val="00021CCD"/>
    <w:rsid w:val="00021E99"/>
    <w:rsid w:val="000228CC"/>
    <w:rsid w:val="0002327D"/>
    <w:rsid w:val="00023C2A"/>
    <w:rsid w:val="000260B1"/>
    <w:rsid w:val="00026199"/>
    <w:rsid w:val="000266DD"/>
    <w:rsid w:val="000275F7"/>
    <w:rsid w:val="00030522"/>
    <w:rsid w:val="000320DC"/>
    <w:rsid w:val="00034305"/>
    <w:rsid w:val="00034A08"/>
    <w:rsid w:val="00034AA4"/>
    <w:rsid w:val="000379B5"/>
    <w:rsid w:val="00037BE8"/>
    <w:rsid w:val="00041068"/>
    <w:rsid w:val="000415DE"/>
    <w:rsid w:val="0004297A"/>
    <w:rsid w:val="00043CCE"/>
    <w:rsid w:val="000442BF"/>
    <w:rsid w:val="0004430D"/>
    <w:rsid w:val="00044413"/>
    <w:rsid w:val="00044FCA"/>
    <w:rsid w:val="00046478"/>
    <w:rsid w:val="0004678D"/>
    <w:rsid w:val="0004721B"/>
    <w:rsid w:val="000474D5"/>
    <w:rsid w:val="00051E44"/>
    <w:rsid w:val="00052057"/>
    <w:rsid w:val="00052160"/>
    <w:rsid w:val="00052E55"/>
    <w:rsid w:val="00053087"/>
    <w:rsid w:val="00053587"/>
    <w:rsid w:val="00056501"/>
    <w:rsid w:val="00057145"/>
    <w:rsid w:val="00057688"/>
    <w:rsid w:val="00062742"/>
    <w:rsid w:val="000633A6"/>
    <w:rsid w:val="00064059"/>
    <w:rsid w:val="0006515A"/>
    <w:rsid w:val="00065975"/>
    <w:rsid w:val="00066F9F"/>
    <w:rsid w:val="00067363"/>
    <w:rsid w:val="0006778E"/>
    <w:rsid w:val="000703E7"/>
    <w:rsid w:val="00070D24"/>
    <w:rsid w:val="000718EF"/>
    <w:rsid w:val="00071C63"/>
    <w:rsid w:val="00071E64"/>
    <w:rsid w:val="00071FD2"/>
    <w:rsid w:val="000725F3"/>
    <w:rsid w:val="00072E90"/>
    <w:rsid w:val="00073858"/>
    <w:rsid w:val="00073F5F"/>
    <w:rsid w:val="0007541B"/>
    <w:rsid w:val="000755B9"/>
    <w:rsid w:val="00076AC9"/>
    <w:rsid w:val="0007741A"/>
    <w:rsid w:val="000775FC"/>
    <w:rsid w:val="00077733"/>
    <w:rsid w:val="00077DEC"/>
    <w:rsid w:val="00080DDF"/>
    <w:rsid w:val="00081D0E"/>
    <w:rsid w:val="00081E11"/>
    <w:rsid w:val="00081E43"/>
    <w:rsid w:val="0008238B"/>
    <w:rsid w:val="0008246E"/>
    <w:rsid w:val="00083EC2"/>
    <w:rsid w:val="00084E04"/>
    <w:rsid w:val="000854FA"/>
    <w:rsid w:val="00085880"/>
    <w:rsid w:val="00086176"/>
    <w:rsid w:val="0009017F"/>
    <w:rsid w:val="000915CB"/>
    <w:rsid w:val="000926D2"/>
    <w:rsid w:val="000950F7"/>
    <w:rsid w:val="00095735"/>
    <w:rsid w:val="000959AD"/>
    <w:rsid w:val="00096063"/>
    <w:rsid w:val="00096B05"/>
    <w:rsid w:val="00096E3A"/>
    <w:rsid w:val="00097228"/>
    <w:rsid w:val="00097267"/>
    <w:rsid w:val="00097A9E"/>
    <w:rsid w:val="000A028A"/>
    <w:rsid w:val="000A0A53"/>
    <w:rsid w:val="000A13BF"/>
    <w:rsid w:val="000A1E77"/>
    <w:rsid w:val="000A2968"/>
    <w:rsid w:val="000A2ABB"/>
    <w:rsid w:val="000A3D64"/>
    <w:rsid w:val="000A44CF"/>
    <w:rsid w:val="000A4A43"/>
    <w:rsid w:val="000A614C"/>
    <w:rsid w:val="000A69C2"/>
    <w:rsid w:val="000A75EE"/>
    <w:rsid w:val="000A7769"/>
    <w:rsid w:val="000A7FDA"/>
    <w:rsid w:val="000B0158"/>
    <w:rsid w:val="000B26A6"/>
    <w:rsid w:val="000B2E62"/>
    <w:rsid w:val="000B507D"/>
    <w:rsid w:val="000B5235"/>
    <w:rsid w:val="000B5411"/>
    <w:rsid w:val="000B56C3"/>
    <w:rsid w:val="000B56FA"/>
    <w:rsid w:val="000B578C"/>
    <w:rsid w:val="000B63DF"/>
    <w:rsid w:val="000B7402"/>
    <w:rsid w:val="000B7BC0"/>
    <w:rsid w:val="000C0C6D"/>
    <w:rsid w:val="000C1566"/>
    <w:rsid w:val="000C2748"/>
    <w:rsid w:val="000C2EF2"/>
    <w:rsid w:val="000C31D7"/>
    <w:rsid w:val="000C4788"/>
    <w:rsid w:val="000C4A66"/>
    <w:rsid w:val="000C5EA5"/>
    <w:rsid w:val="000C65F6"/>
    <w:rsid w:val="000C75E6"/>
    <w:rsid w:val="000D02F9"/>
    <w:rsid w:val="000D030F"/>
    <w:rsid w:val="000D05CA"/>
    <w:rsid w:val="000D063B"/>
    <w:rsid w:val="000D09A0"/>
    <w:rsid w:val="000D0D6B"/>
    <w:rsid w:val="000D1909"/>
    <w:rsid w:val="000D230B"/>
    <w:rsid w:val="000D26E2"/>
    <w:rsid w:val="000D3436"/>
    <w:rsid w:val="000D3F36"/>
    <w:rsid w:val="000D40E4"/>
    <w:rsid w:val="000D44FC"/>
    <w:rsid w:val="000D4914"/>
    <w:rsid w:val="000D49EB"/>
    <w:rsid w:val="000D5A79"/>
    <w:rsid w:val="000D5D9B"/>
    <w:rsid w:val="000D76F4"/>
    <w:rsid w:val="000D7DDA"/>
    <w:rsid w:val="000E046F"/>
    <w:rsid w:val="000E0E52"/>
    <w:rsid w:val="000E11C1"/>
    <w:rsid w:val="000E1260"/>
    <w:rsid w:val="000E2443"/>
    <w:rsid w:val="000E4228"/>
    <w:rsid w:val="000E4ED4"/>
    <w:rsid w:val="000E5F97"/>
    <w:rsid w:val="000E609D"/>
    <w:rsid w:val="000E6F9D"/>
    <w:rsid w:val="000F1008"/>
    <w:rsid w:val="000F10A4"/>
    <w:rsid w:val="000F1B02"/>
    <w:rsid w:val="000F405E"/>
    <w:rsid w:val="000F5171"/>
    <w:rsid w:val="000F53C1"/>
    <w:rsid w:val="000F56BF"/>
    <w:rsid w:val="000F7376"/>
    <w:rsid w:val="000F7803"/>
    <w:rsid w:val="00100895"/>
    <w:rsid w:val="0010116C"/>
    <w:rsid w:val="00101291"/>
    <w:rsid w:val="00102821"/>
    <w:rsid w:val="001031E7"/>
    <w:rsid w:val="00103D51"/>
    <w:rsid w:val="0010433F"/>
    <w:rsid w:val="0010666D"/>
    <w:rsid w:val="00107371"/>
    <w:rsid w:val="001106D4"/>
    <w:rsid w:val="00111915"/>
    <w:rsid w:val="00111EA7"/>
    <w:rsid w:val="0011311D"/>
    <w:rsid w:val="0011460A"/>
    <w:rsid w:val="001147E3"/>
    <w:rsid w:val="00114EEF"/>
    <w:rsid w:val="00115A88"/>
    <w:rsid w:val="00115F85"/>
    <w:rsid w:val="00116F48"/>
    <w:rsid w:val="00117BDC"/>
    <w:rsid w:val="001217B6"/>
    <w:rsid w:val="00122D3C"/>
    <w:rsid w:val="00122F81"/>
    <w:rsid w:val="00123A93"/>
    <w:rsid w:val="00124178"/>
    <w:rsid w:val="0012486B"/>
    <w:rsid w:val="0012518D"/>
    <w:rsid w:val="001257C4"/>
    <w:rsid w:val="00125905"/>
    <w:rsid w:val="00125F0B"/>
    <w:rsid w:val="001266D2"/>
    <w:rsid w:val="001278B2"/>
    <w:rsid w:val="00127AC9"/>
    <w:rsid w:val="00127D3E"/>
    <w:rsid w:val="00131CDE"/>
    <w:rsid w:val="00132231"/>
    <w:rsid w:val="00133217"/>
    <w:rsid w:val="00133853"/>
    <w:rsid w:val="00133FAE"/>
    <w:rsid w:val="00134999"/>
    <w:rsid w:val="001358F3"/>
    <w:rsid w:val="00135C4F"/>
    <w:rsid w:val="0013630C"/>
    <w:rsid w:val="0013757E"/>
    <w:rsid w:val="00137BC5"/>
    <w:rsid w:val="00137D40"/>
    <w:rsid w:val="00137E43"/>
    <w:rsid w:val="001408AB"/>
    <w:rsid w:val="00141B25"/>
    <w:rsid w:val="00142A5D"/>
    <w:rsid w:val="00142DA1"/>
    <w:rsid w:val="001431C1"/>
    <w:rsid w:val="001462AA"/>
    <w:rsid w:val="00146E1F"/>
    <w:rsid w:val="0014722A"/>
    <w:rsid w:val="00147431"/>
    <w:rsid w:val="00147C9C"/>
    <w:rsid w:val="00147E4C"/>
    <w:rsid w:val="00150E06"/>
    <w:rsid w:val="00151F7C"/>
    <w:rsid w:val="0015274D"/>
    <w:rsid w:val="0015314B"/>
    <w:rsid w:val="00154834"/>
    <w:rsid w:val="00154D9F"/>
    <w:rsid w:val="00155063"/>
    <w:rsid w:val="001555BC"/>
    <w:rsid w:val="001568A0"/>
    <w:rsid w:val="00156C32"/>
    <w:rsid w:val="00156CE9"/>
    <w:rsid w:val="001579BB"/>
    <w:rsid w:val="00157EE4"/>
    <w:rsid w:val="001605B9"/>
    <w:rsid w:val="00161BBF"/>
    <w:rsid w:val="00162229"/>
    <w:rsid w:val="001630F4"/>
    <w:rsid w:val="00165920"/>
    <w:rsid w:val="00166EEE"/>
    <w:rsid w:val="00167633"/>
    <w:rsid w:val="00167A78"/>
    <w:rsid w:val="00170A1D"/>
    <w:rsid w:val="00172852"/>
    <w:rsid w:val="00173DB0"/>
    <w:rsid w:val="00173EA1"/>
    <w:rsid w:val="00174242"/>
    <w:rsid w:val="00175402"/>
    <w:rsid w:val="001756B4"/>
    <w:rsid w:val="001762B9"/>
    <w:rsid w:val="00176C82"/>
    <w:rsid w:val="00180A4E"/>
    <w:rsid w:val="001812D2"/>
    <w:rsid w:val="00184690"/>
    <w:rsid w:val="00184861"/>
    <w:rsid w:val="00184B73"/>
    <w:rsid w:val="0018642A"/>
    <w:rsid w:val="0018673E"/>
    <w:rsid w:val="00187668"/>
    <w:rsid w:val="00187F24"/>
    <w:rsid w:val="00190213"/>
    <w:rsid w:val="001902F8"/>
    <w:rsid w:val="00190617"/>
    <w:rsid w:val="001909F0"/>
    <w:rsid w:val="00190A2C"/>
    <w:rsid w:val="00191312"/>
    <w:rsid w:val="00192521"/>
    <w:rsid w:val="0019286D"/>
    <w:rsid w:val="00192954"/>
    <w:rsid w:val="00193294"/>
    <w:rsid w:val="001941A4"/>
    <w:rsid w:val="00194523"/>
    <w:rsid w:val="00194F5A"/>
    <w:rsid w:val="00197F1A"/>
    <w:rsid w:val="001A012E"/>
    <w:rsid w:val="001A081D"/>
    <w:rsid w:val="001A23CB"/>
    <w:rsid w:val="001A2EE9"/>
    <w:rsid w:val="001A3F63"/>
    <w:rsid w:val="001A442B"/>
    <w:rsid w:val="001A50D1"/>
    <w:rsid w:val="001A58E7"/>
    <w:rsid w:val="001A6832"/>
    <w:rsid w:val="001A7E36"/>
    <w:rsid w:val="001B0523"/>
    <w:rsid w:val="001B1499"/>
    <w:rsid w:val="001B159C"/>
    <w:rsid w:val="001B2192"/>
    <w:rsid w:val="001B3DE8"/>
    <w:rsid w:val="001B4502"/>
    <w:rsid w:val="001B4989"/>
    <w:rsid w:val="001B4CDC"/>
    <w:rsid w:val="001B504B"/>
    <w:rsid w:val="001B53FD"/>
    <w:rsid w:val="001B5FF2"/>
    <w:rsid w:val="001B6CCB"/>
    <w:rsid w:val="001B6E34"/>
    <w:rsid w:val="001B72EF"/>
    <w:rsid w:val="001B73DC"/>
    <w:rsid w:val="001B7653"/>
    <w:rsid w:val="001B7DAE"/>
    <w:rsid w:val="001C038B"/>
    <w:rsid w:val="001C1199"/>
    <w:rsid w:val="001C12B7"/>
    <w:rsid w:val="001C26B5"/>
    <w:rsid w:val="001C3ADF"/>
    <w:rsid w:val="001C5C47"/>
    <w:rsid w:val="001D030F"/>
    <w:rsid w:val="001D0C88"/>
    <w:rsid w:val="001D1957"/>
    <w:rsid w:val="001D195E"/>
    <w:rsid w:val="001D2360"/>
    <w:rsid w:val="001D3685"/>
    <w:rsid w:val="001D4D03"/>
    <w:rsid w:val="001D5D62"/>
    <w:rsid w:val="001D5E2A"/>
    <w:rsid w:val="001D63A1"/>
    <w:rsid w:val="001D66FF"/>
    <w:rsid w:val="001D67E4"/>
    <w:rsid w:val="001D7FAB"/>
    <w:rsid w:val="001E2432"/>
    <w:rsid w:val="001E32E8"/>
    <w:rsid w:val="001E3F05"/>
    <w:rsid w:val="001E4055"/>
    <w:rsid w:val="001E4FCF"/>
    <w:rsid w:val="001E57DE"/>
    <w:rsid w:val="001E611F"/>
    <w:rsid w:val="001E64F7"/>
    <w:rsid w:val="001E6F22"/>
    <w:rsid w:val="001F06C7"/>
    <w:rsid w:val="001F0D9E"/>
    <w:rsid w:val="001F1410"/>
    <w:rsid w:val="001F1BE6"/>
    <w:rsid w:val="001F211E"/>
    <w:rsid w:val="001F4193"/>
    <w:rsid w:val="001F46D1"/>
    <w:rsid w:val="001F4738"/>
    <w:rsid w:val="001F47CA"/>
    <w:rsid w:val="001F4A7F"/>
    <w:rsid w:val="001F5BB6"/>
    <w:rsid w:val="001F69E3"/>
    <w:rsid w:val="001F7C14"/>
    <w:rsid w:val="00200438"/>
    <w:rsid w:val="002008B1"/>
    <w:rsid w:val="00200F77"/>
    <w:rsid w:val="00203FD0"/>
    <w:rsid w:val="002047C5"/>
    <w:rsid w:val="002051E7"/>
    <w:rsid w:val="00205557"/>
    <w:rsid w:val="0020613B"/>
    <w:rsid w:val="002063B1"/>
    <w:rsid w:val="0020751F"/>
    <w:rsid w:val="00210D6B"/>
    <w:rsid w:val="002110B7"/>
    <w:rsid w:val="00211B1A"/>
    <w:rsid w:val="00212341"/>
    <w:rsid w:val="00212DBC"/>
    <w:rsid w:val="00212F94"/>
    <w:rsid w:val="00213BC3"/>
    <w:rsid w:val="00214D4A"/>
    <w:rsid w:val="00215BCB"/>
    <w:rsid w:val="002172F2"/>
    <w:rsid w:val="00217E8E"/>
    <w:rsid w:val="00217FF2"/>
    <w:rsid w:val="00220020"/>
    <w:rsid w:val="002200CB"/>
    <w:rsid w:val="00220EC9"/>
    <w:rsid w:val="00220F9B"/>
    <w:rsid w:val="0022186E"/>
    <w:rsid w:val="0022199F"/>
    <w:rsid w:val="00222A26"/>
    <w:rsid w:val="00224C7B"/>
    <w:rsid w:val="00224EB6"/>
    <w:rsid w:val="00225F55"/>
    <w:rsid w:val="00226099"/>
    <w:rsid w:val="0022672D"/>
    <w:rsid w:val="0022690D"/>
    <w:rsid w:val="002273CC"/>
    <w:rsid w:val="00227E53"/>
    <w:rsid w:val="002302D5"/>
    <w:rsid w:val="00230482"/>
    <w:rsid w:val="00230969"/>
    <w:rsid w:val="002310CC"/>
    <w:rsid w:val="0023160D"/>
    <w:rsid w:val="002324C5"/>
    <w:rsid w:val="0023283A"/>
    <w:rsid w:val="002330DF"/>
    <w:rsid w:val="0023322E"/>
    <w:rsid w:val="00233CB9"/>
    <w:rsid w:val="0023467D"/>
    <w:rsid w:val="0023563F"/>
    <w:rsid w:val="0023737D"/>
    <w:rsid w:val="00237785"/>
    <w:rsid w:val="00240882"/>
    <w:rsid w:val="00240935"/>
    <w:rsid w:val="0024236E"/>
    <w:rsid w:val="0024243B"/>
    <w:rsid w:val="0024270A"/>
    <w:rsid w:val="0024319A"/>
    <w:rsid w:val="00243683"/>
    <w:rsid w:val="0024399A"/>
    <w:rsid w:val="00244585"/>
    <w:rsid w:val="00244969"/>
    <w:rsid w:val="00244E80"/>
    <w:rsid w:val="00245A74"/>
    <w:rsid w:val="002460BD"/>
    <w:rsid w:val="002466C5"/>
    <w:rsid w:val="00246FF7"/>
    <w:rsid w:val="00250202"/>
    <w:rsid w:val="002506AF"/>
    <w:rsid w:val="0025108B"/>
    <w:rsid w:val="00251304"/>
    <w:rsid w:val="0025146D"/>
    <w:rsid w:val="00251C48"/>
    <w:rsid w:val="00252109"/>
    <w:rsid w:val="002532F9"/>
    <w:rsid w:val="00253C3A"/>
    <w:rsid w:val="00254258"/>
    <w:rsid w:val="00254486"/>
    <w:rsid w:val="00254ECF"/>
    <w:rsid w:val="00255897"/>
    <w:rsid w:val="00256272"/>
    <w:rsid w:val="00256568"/>
    <w:rsid w:val="00256750"/>
    <w:rsid w:val="0025711F"/>
    <w:rsid w:val="002574C3"/>
    <w:rsid w:val="002575B3"/>
    <w:rsid w:val="00257F77"/>
    <w:rsid w:val="0026094E"/>
    <w:rsid w:val="00262045"/>
    <w:rsid w:val="00263E5E"/>
    <w:rsid w:val="00264850"/>
    <w:rsid w:val="002661B6"/>
    <w:rsid w:val="00266EC9"/>
    <w:rsid w:val="00270235"/>
    <w:rsid w:val="002709DE"/>
    <w:rsid w:val="00271580"/>
    <w:rsid w:val="0027253E"/>
    <w:rsid w:val="00272888"/>
    <w:rsid w:val="002747AF"/>
    <w:rsid w:val="00274868"/>
    <w:rsid w:val="00276174"/>
    <w:rsid w:val="00276457"/>
    <w:rsid w:val="00277028"/>
    <w:rsid w:val="00277719"/>
    <w:rsid w:val="002777E8"/>
    <w:rsid w:val="00277858"/>
    <w:rsid w:val="00280D83"/>
    <w:rsid w:val="00282492"/>
    <w:rsid w:val="00282736"/>
    <w:rsid w:val="002829A5"/>
    <w:rsid w:val="00282B16"/>
    <w:rsid w:val="00282CAB"/>
    <w:rsid w:val="00283297"/>
    <w:rsid w:val="00286E4A"/>
    <w:rsid w:val="00287549"/>
    <w:rsid w:val="0029069E"/>
    <w:rsid w:val="00290D6C"/>
    <w:rsid w:val="00291908"/>
    <w:rsid w:val="0029295F"/>
    <w:rsid w:val="00292A15"/>
    <w:rsid w:val="00293ACA"/>
    <w:rsid w:val="00293ED0"/>
    <w:rsid w:val="00296703"/>
    <w:rsid w:val="002A0F06"/>
    <w:rsid w:val="002A16EF"/>
    <w:rsid w:val="002A27CC"/>
    <w:rsid w:val="002A2C65"/>
    <w:rsid w:val="002A2CE2"/>
    <w:rsid w:val="002A303C"/>
    <w:rsid w:val="002A3676"/>
    <w:rsid w:val="002A3F6A"/>
    <w:rsid w:val="002A3FBB"/>
    <w:rsid w:val="002A47D5"/>
    <w:rsid w:val="002A56C8"/>
    <w:rsid w:val="002A585B"/>
    <w:rsid w:val="002A7019"/>
    <w:rsid w:val="002B0651"/>
    <w:rsid w:val="002B0988"/>
    <w:rsid w:val="002B1B31"/>
    <w:rsid w:val="002B1D1C"/>
    <w:rsid w:val="002B4ABD"/>
    <w:rsid w:val="002B5895"/>
    <w:rsid w:val="002B66FC"/>
    <w:rsid w:val="002C032B"/>
    <w:rsid w:val="002C042E"/>
    <w:rsid w:val="002C04D8"/>
    <w:rsid w:val="002C06BC"/>
    <w:rsid w:val="002C0D18"/>
    <w:rsid w:val="002C0EB6"/>
    <w:rsid w:val="002C15D5"/>
    <w:rsid w:val="002C2169"/>
    <w:rsid w:val="002C2354"/>
    <w:rsid w:val="002C2765"/>
    <w:rsid w:val="002C287E"/>
    <w:rsid w:val="002C29B1"/>
    <w:rsid w:val="002C2BA2"/>
    <w:rsid w:val="002C3962"/>
    <w:rsid w:val="002C5410"/>
    <w:rsid w:val="002C70F9"/>
    <w:rsid w:val="002C7BFA"/>
    <w:rsid w:val="002D0223"/>
    <w:rsid w:val="002D0265"/>
    <w:rsid w:val="002D0D12"/>
    <w:rsid w:val="002D196F"/>
    <w:rsid w:val="002D220D"/>
    <w:rsid w:val="002D23D0"/>
    <w:rsid w:val="002D267E"/>
    <w:rsid w:val="002D2D7B"/>
    <w:rsid w:val="002D3202"/>
    <w:rsid w:val="002D4069"/>
    <w:rsid w:val="002D4638"/>
    <w:rsid w:val="002D5DBE"/>
    <w:rsid w:val="002D7196"/>
    <w:rsid w:val="002D7949"/>
    <w:rsid w:val="002D79F3"/>
    <w:rsid w:val="002E040C"/>
    <w:rsid w:val="002E2DEE"/>
    <w:rsid w:val="002E2ED6"/>
    <w:rsid w:val="002E2F57"/>
    <w:rsid w:val="002E33A4"/>
    <w:rsid w:val="002E4689"/>
    <w:rsid w:val="002E4C67"/>
    <w:rsid w:val="002E5F2D"/>
    <w:rsid w:val="002E69F5"/>
    <w:rsid w:val="002E6A5A"/>
    <w:rsid w:val="002E7153"/>
    <w:rsid w:val="002E76C2"/>
    <w:rsid w:val="002E7EDF"/>
    <w:rsid w:val="002F084B"/>
    <w:rsid w:val="002F22F9"/>
    <w:rsid w:val="002F3A15"/>
    <w:rsid w:val="002F4379"/>
    <w:rsid w:val="002F4969"/>
    <w:rsid w:val="002F4F03"/>
    <w:rsid w:val="002F5A22"/>
    <w:rsid w:val="002F5B49"/>
    <w:rsid w:val="002F6CAF"/>
    <w:rsid w:val="002F74D0"/>
    <w:rsid w:val="0030161C"/>
    <w:rsid w:val="00301904"/>
    <w:rsid w:val="00301CE7"/>
    <w:rsid w:val="00301FEF"/>
    <w:rsid w:val="00302AC5"/>
    <w:rsid w:val="00304845"/>
    <w:rsid w:val="00305CC0"/>
    <w:rsid w:val="0030617B"/>
    <w:rsid w:val="00306781"/>
    <w:rsid w:val="00312248"/>
    <w:rsid w:val="00313162"/>
    <w:rsid w:val="0031445B"/>
    <w:rsid w:val="00315B0D"/>
    <w:rsid w:val="00315CF6"/>
    <w:rsid w:val="00315F91"/>
    <w:rsid w:val="0032026A"/>
    <w:rsid w:val="00320656"/>
    <w:rsid w:val="003235FC"/>
    <w:rsid w:val="00323FA6"/>
    <w:rsid w:val="003245DB"/>
    <w:rsid w:val="00325CEA"/>
    <w:rsid w:val="003269D3"/>
    <w:rsid w:val="00326C90"/>
    <w:rsid w:val="00330C3C"/>
    <w:rsid w:val="003314D6"/>
    <w:rsid w:val="00334AC5"/>
    <w:rsid w:val="00334B9C"/>
    <w:rsid w:val="0033554C"/>
    <w:rsid w:val="00336FDD"/>
    <w:rsid w:val="00337DE3"/>
    <w:rsid w:val="0034078E"/>
    <w:rsid w:val="00340DEF"/>
    <w:rsid w:val="00341514"/>
    <w:rsid w:val="00341541"/>
    <w:rsid w:val="003422EE"/>
    <w:rsid w:val="0034256A"/>
    <w:rsid w:val="0034298B"/>
    <w:rsid w:val="00342FB9"/>
    <w:rsid w:val="00343457"/>
    <w:rsid w:val="00343712"/>
    <w:rsid w:val="003438FE"/>
    <w:rsid w:val="003441CB"/>
    <w:rsid w:val="00344326"/>
    <w:rsid w:val="003443A3"/>
    <w:rsid w:val="00344AE9"/>
    <w:rsid w:val="00344BB3"/>
    <w:rsid w:val="0034575B"/>
    <w:rsid w:val="00345D1C"/>
    <w:rsid w:val="0035261C"/>
    <w:rsid w:val="00353EA4"/>
    <w:rsid w:val="00354478"/>
    <w:rsid w:val="00354F90"/>
    <w:rsid w:val="00355589"/>
    <w:rsid w:val="003557A2"/>
    <w:rsid w:val="00357F5D"/>
    <w:rsid w:val="003603A0"/>
    <w:rsid w:val="0036047C"/>
    <w:rsid w:val="003609FC"/>
    <w:rsid w:val="00363BF8"/>
    <w:rsid w:val="003643DD"/>
    <w:rsid w:val="00366509"/>
    <w:rsid w:val="00370874"/>
    <w:rsid w:val="00370BCE"/>
    <w:rsid w:val="00370C52"/>
    <w:rsid w:val="003712DD"/>
    <w:rsid w:val="003715C6"/>
    <w:rsid w:val="003716F4"/>
    <w:rsid w:val="00371B87"/>
    <w:rsid w:val="00374149"/>
    <w:rsid w:val="00374C93"/>
    <w:rsid w:val="00375231"/>
    <w:rsid w:val="00376649"/>
    <w:rsid w:val="00376854"/>
    <w:rsid w:val="003779E8"/>
    <w:rsid w:val="00377EDA"/>
    <w:rsid w:val="00381809"/>
    <w:rsid w:val="00381889"/>
    <w:rsid w:val="00381A05"/>
    <w:rsid w:val="00381B33"/>
    <w:rsid w:val="00382458"/>
    <w:rsid w:val="00383500"/>
    <w:rsid w:val="00383D1B"/>
    <w:rsid w:val="00385C63"/>
    <w:rsid w:val="00386764"/>
    <w:rsid w:val="0038748F"/>
    <w:rsid w:val="003874A8"/>
    <w:rsid w:val="0039153B"/>
    <w:rsid w:val="0039374B"/>
    <w:rsid w:val="0039609B"/>
    <w:rsid w:val="00397449"/>
    <w:rsid w:val="00397E7E"/>
    <w:rsid w:val="003A00AB"/>
    <w:rsid w:val="003A11CC"/>
    <w:rsid w:val="003A1DD1"/>
    <w:rsid w:val="003A1DFD"/>
    <w:rsid w:val="003A1FD2"/>
    <w:rsid w:val="003A2315"/>
    <w:rsid w:val="003A4A07"/>
    <w:rsid w:val="003A51DF"/>
    <w:rsid w:val="003A5CCC"/>
    <w:rsid w:val="003A6209"/>
    <w:rsid w:val="003A7DE0"/>
    <w:rsid w:val="003B0A23"/>
    <w:rsid w:val="003B0A57"/>
    <w:rsid w:val="003B2C05"/>
    <w:rsid w:val="003B2F20"/>
    <w:rsid w:val="003B4280"/>
    <w:rsid w:val="003B4516"/>
    <w:rsid w:val="003B48EA"/>
    <w:rsid w:val="003B4F2E"/>
    <w:rsid w:val="003B5B35"/>
    <w:rsid w:val="003B6028"/>
    <w:rsid w:val="003B7345"/>
    <w:rsid w:val="003B787A"/>
    <w:rsid w:val="003C0738"/>
    <w:rsid w:val="003C1310"/>
    <w:rsid w:val="003C21CA"/>
    <w:rsid w:val="003C2800"/>
    <w:rsid w:val="003C2DC7"/>
    <w:rsid w:val="003C3B4F"/>
    <w:rsid w:val="003C4349"/>
    <w:rsid w:val="003C45AB"/>
    <w:rsid w:val="003C4867"/>
    <w:rsid w:val="003C4F07"/>
    <w:rsid w:val="003C55C7"/>
    <w:rsid w:val="003C5B68"/>
    <w:rsid w:val="003C6E83"/>
    <w:rsid w:val="003D1A69"/>
    <w:rsid w:val="003D1F07"/>
    <w:rsid w:val="003D27DF"/>
    <w:rsid w:val="003D3429"/>
    <w:rsid w:val="003D4393"/>
    <w:rsid w:val="003D51E7"/>
    <w:rsid w:val="003D62A8"/>
    <w:rsid w:val="003E003E"/>
    <w:rsid w:val="003E1FF8"/>
    <w:rsid w:val="003E265E"/>
    <w:rsid w:val="003E26AB"/>
    <w:rsid w:val="003E2AAC"/>
    <w:rsid w:val="003E307C"/>
    <w:rsid w:val="003E372A"/>
    <w:rsid w:val="003E42D1"/>
    <w:rsid w:val="003E464D"/>
    <w:rsid w:val="003E4768"/>
    <w:rsid w:val="003E52E4"/>
    <w:rsid w:val="003E6531"/>
    <w:rsid w:val="003E655E"/>
    <w:rsid w:val="003E793C"/>
    <w:rsid w:val="003F0D22"/>
    <w:rsid w:val="003F261E"/>
    <w:rsid w:val="003F378E"/>
    <w:rsid w:val="003F39F5"/>
    <w:rsid w:val="003F55DE"/>
    <w:rsid w:val="003F70D2"/>
    <w:rsid w:val="004008F6"/>
    <w:rsid w:val="0040122A"/>
    <w:rsid w:val="004030B5"/>
    <w:rsid w:val="00403536"/>
    <w:rsid w:val="00403A7D"/>
    <w:rsid w:val="00403DCC"/>
    <w:rsid w:val="0040579F"/>
    <w:rsid w:val="00407444"/>
    <w:rsid w:val="00410014"/>
    <w:rsid w:val="004104BC"/>
    <w:rsid w:val="00410786"/>
    <w:rsid w:val="0041234E"/>
    <w:rsid w:val="004124FF"/>
    <w:rsid w:val="00412D0E"/>
    <w:rsid w:val="00413794"/>
    <w:rsid w:val="00413DD5"/>
    <w:rsid w:val="00414E26"/>
    <w:rsid w:val="004150E3"/>
    <w:rsid w:val="00417861"/>
    <w:rsid w:val="004200D2"/>
    <w:rsid w:val="004200EE"/>
    <w:rsid w:val="00420128"/>
    <w:rsid w:val="004208B2"/>
    <w:rsid w:val="00420E82"/>
    <w:rsid w:val="00422B73"/>
    <w:rsid w:val="00422D25"/>
    <w:rsid w:val="00423587"/>
    <w:rsid w:val="004247AA"/>
    <w:rsid w:val="004263C1"/>
    <w:rsid w:val="004266E2"/>
    <w:rsid w:val="00426F07"/>
    <w:rsid w:val="004300D6"/>
    <w:rsid w:val="004303B2"/>
    <w:rsid w:val="004305C0"/>
    <w:rsid w:val="00430856"/>
    <w:rsid w:val="004319CB"/>
    <w:rsid w:val="004324CA"/>
    <w:rsid w:val="00432F62"/>
    <w:rsid w:val="00433877"/>
    <w:rsid w:val="00433979"/>
    <w:rsid w:val="00434A72"/>
    <w:rsid w:val="00435CA9"/>
    <w:rsid w:val="004369AF"/>
    <w:rsid w:val="00436C69"/>
    <w:rsid w:val="00437073"/>
    <w:rsid w:val="0044014A"/>
    <w:rsid w:val="00442082"/>
    <w:rsid w:val="00442E5A"/>
    <w:rsid w:val="00443E75"/>
    <w:rsid w:val="0044483F"/>
    <w:rsid w:val="00444B9C"/>
    <w:rsid w:val="00446FC5"/>
    <w:rsid w:val="00447124"/>
    <w:rsid w:val="00447172"/>
    <w:rsid w:val="00450730"/>
    <w:rsid w:val="00453AA0"/>
    <w:rsid w:val="004548C1"/>
    <w:rsid w:val="0045600E"/>
    <w:rsid w:val="004560CA"/>
    <w:rsid w:val="00456A2D"/>
    <w:rsid w:val="004575E9"/>
    <w:rsid w:val="00462245"/>
    <w:rsid w:val="0046240A"/>
    <w:rsid w:val="004626E0"/>
    <w:rsid w:val="004629E7"/>
    <w:rsid w:val="0046425A"/>
    <w:rsid w:val="004642AC"/>
    <w:rsid w:val="00464486"/>
    <w:rsid w:val="00465510"/>
    <w:rsid w:val="004669D7"/>
    <w:rsid w:val="0047016B"/>
    <w:rsid w:val="004704DA"/>
    <w:rsid w:val="00470C10"/>
    <w:rsid w:val="0047106E"/>
    <w:rsid w:val="004744E4"/>
    <w:rsid w:val="00474A34"/>
    <w:rsid w:val="00475CAB"/>
    <w:rsid w:val="00475E1C"/>
    <w:rsid w:val="00477653"/>
    <w:rsid w:val="00477AB0"/>
    <w:rsid w:val="00477E3E"/>
    <w:rsid w:val="00480501"/>
    <w:rsid w:val="00482240"/>
    <w:rsid w:val="00482BC3"/>
    <w:rsid w:val="00483E61"/>
    <w:rsid w:val="004841EB"/>
    <w:rsid w:val="0048449E"/>
    <w:rsid w:val="004846AB"/>
    <w:rsid w:val="00484EDD"/>
    <w:rsid w:val="00486449"/>
    <w:rsid w:val="00487B83"/>
    <w:rsid w:val="00490684"/>
    <w:rsid w:val="00490B0A"/>
    <w:rsid w:val="00491597"/>
    <w:rsid w:val="00491A35"/>
    <w:rsid w:val="00492286"/>
    <w:rsid w:val="00492E02"/>
    <w:rsid w:val="00494486"/>
    <w:rsid w:val="00494C6E"/>
    <w:rsid w:val="00494E90"/>
    <w:rsid w:val="004951F5"/>
    <w:rsid w:val="004957FF"/>
    <w:rsid w:val="0049598C"/>
    <w:rsid w:val="004961B5"/>
    <w:rsid w:val="00496F88"/>
    <w:rsid w:val="00497217"/>
    <w:rsid w:val="00497597"/>
    <w:rsid w:val="004A012D"/>
    <w:rsid w:val="004A0552"/>
    <w:rsid w:val="004A10E9"/>
    <w:rsid w:val="004A1363"/>
    <w:rsid w:val="004A1BAE"/>
    <w:rsid w:val="004A268E"/>
    <w:rsid w:val="004A2D31"/>
    <w:rsid w:val="004A2DD2"/>
    <w:rsid w:val="004A4740"/>
    <w:rsid w:val="004A47FE"/>
    <w:rsid w:val="004A54D9"/>
    <w:rsid w:val="004A61A8"/>
    <w:rsid w:val="004B08DB"/>
    <w:rsid w:val="004B0A89"/>
    <w:rsid w:val="004B12A0"/>
    <w:rsid w:val="004B1355"/>
    <w:rsid w:val="004B14AF"/>
    <w:rsid w:val="004B1D1F"/>
    <w:rsid w:val="004B2929"/>
    <w:rsid w:val="004B31FA"/>
    <w:rsid w:val="004B42D4"/>
    <w:rsid w:val="004B57E0"/>
    <w:rsid w:val="004B5B48"/>
    <w:rsid w:val="004B5E2C"/>
    <w:rsid w:val="004B6CCE"/>
    <w:rsid w:val="004C019D"/>
    <w:rsid w:val="004C0AE9"/>
    <w:rsid w:val="004C1098"/>
    <w:rsid w:val="004C171B"/>
    <w:rsid w:val="004C3F0D"/>
    <w:rsid w:val="004C6EF1"/>
    <w:rsid w:val="004C73A2"/>
    <w:rsid w:val="004D0DC1"/>
    <w:rsid w:val="004D11F1"/>
    <w:rsid w:val="004D2516"/>
    <w:rsid w:val="004D35B0"/>
    <w:rsid w:val="004D36DE"/>
    <w:rsid w:val="004D588C"/>
    <w:rsid w:val="004D63F4"/>
    <w:rsid w:val="004D67A6"/>
    <w:rsid w:val="004D6F6F"/>
    <w:rsid w:val="004D7649"/>
    <w:rsid w:val="004D7AD8"/>
    <w:rsid w:val="004E03DA"/>
    <w:rsid w:val="004E05D4"/>
    <w:rsid w:val="004E3C66"/>
    <w:rsid w:val="004E3DA1"/>
    <w:rsid w:val="004E3DEB"/>
    <w:rsid w:val="004E4A5A"/>
    <w:rsid w:val="004E5149"/>
    <w:rsid w:val="004E60E8"/>
    <w:rsid w:val="004E65CD"/>
    <w:rsid w:val="004E6CEB"/>
    <w:rsid w:val="004F16E3"/>
    <w:rsid w:val="004F200E"/>
    <w:rsid w:val="004F254D"/>
    <w:rsid w:val="004F2D75"/>
    <w:rsid w:val="004F2E52"/>
    <w:rsid w:val="004F3846"/>
    <w:rsid w:val="004F38CE"/>
    <w:rsid w:val="004F41B2"/>
    <w:rsid w:val="004F5163"/>
    <w:rsid w:val="004F520F"/>
    <w:rsid w:val="004F6782"/>
    <w:rsid w:val="004F7710"/>
    <w:rsid w:val="00500BE8"/>
    <w:rsid w:val="00501DC7"/>
    <w:rsid w:val="00502D61"/>
    <w:rsid w:val="005030A8"/>
    <w:rsid w:val="005030DE"/>
    <w:rsid w:val="005049FE"/>
    <w:rsid w:val="00504DB7"/>
    <w:rsid w:val="005050F5"/>
    <w:rsid w:val="00505D5F"/>
    <w:rsid w:val="00506B53"/>
    <w:rsid w:val="0050769F"/>
    <w:rsid w:val="00507B06"/>
    <w:rsid w:val="005102AC"/>
    <w:rsid w:val="005105C5"/>
    <w:rsid w:val="00510DF4"/>
    <w:rsid w:val="00511661"/>
    <w:rsid w:val="0051481E"/>
    <w:rsid w:val="00514C35"/>
    <w:rsid w:val="0051517E"/>
    <w:rsid w:val="005160F6"/>
    <w:rsid w:val="00517A71"/>
    <w:rsid w:val="0052034A"/>
    <w:rsid w:val="0052071E"/>
    <w:rsid w:val="00521A9D"/>
    <w:rsid w:val="00522212"/>
    <w:rsid w:val="00523AF3"/>
    <w:rsid w:val="00523B5B"/>
    <w:rsid w:val="00523E62"/>
    <w:rsid w:val="00523F9B"/>
    <w:rsid w:val="005244AF"/>
    <w:rsid w:val="005246BA"/>
    <w:rsid w:val="00525C20"/>
    <w:rsid w:val="00527535"/>
    <w:rsid w:val="00527F83"/>
    <w:rsid w:val="00530FE4"/>
    <w:rsid w:val="005322D1"/>
    <w:rsid w:val="005328A3"/>
    <w:rsid w:val="0053481B"/>
    <w:rsid w:val="00534AA6"/>
    <w:rsid w:val="00534D29"/>
    <w:rsid w:val="00534DEB"/>
    <w:rsid w:val="00535C41"/>
    <w:rsid w:val="00535C47"/>
    <w:rsid w:val="00536D90"/>
    <w:rsid w:val="00537ABE"/>
    <w:rsid w:val="00537CC5"/>
    <w:rsid w:val="00540608"/>
    <w:rsid w:val="00540D97"/>
    <w:rsid w:val="00541C6D"/>
    <w:rsid w:val="0054258B"/>
    <w:rsid w:val="005440DE"/>
    <w:rsid w:val="00544235"/>
    <w:rsid w:val="00544251"/>
    <w:rsid w:val="005443AB"/>
    <w:rsid w:val="005476C9"/>
    <w:rsid w:val="00550BCD"/>
    <w:rsid w:val="005532DE"/>
    <w:rsid w:val="0055382A"/>
    <w:rsid w:val="00553A33"/>
    <w:rsid w:val="0055416B"/>
    <w:rsid w:val="00554431"/>
    <w:rsid w:val="00556411"/>
    <w:rsid w:val="005608FE"/>
    <w:rsid w:val="00560CB7"/>
    <w:rsid w:val="00561974"/>
    <w:rsid w:val="0056202A"/>
    <w:rsid w:val="00562C6F"/>
    <w:rsid w:val="005637F7"/>
    <w:rsid w:val="00563B40"/>
    <w:rsid w:val="00563C82"/>
    <w:rsid w:val="00564369"/>
    <w:rsid w:val="00564A19"/>
    <w:rsid w:val="00565CD8"/>
    <w:rsid w:val="0056769E"/>
    <w:rsid w:val="00567F24"/>
    <w:rsid w:val="0057128C"/>
    <w:rsid w:val="0057179D"/>
    <w:rsid w:val="0057197C"/>
    <w:rsid w:val="00571A62"/>
    <w:rsid w:val="00572542"/>
    <w:rsid w:val="0057275D"/>
    <w:rsid w:val="005731FA"/>
    <w:rsid w:val="00573284"/>
    <w:rsid w:val="00573504"/>
    <w:rsid w:val="005748F4"/>
    <w:rsid w:val="00575B94"/>
    <w:rsid w:val="005762FE"/>
    <w:rsid w:val="0057752C"/>
    <w:rsid w:val="00577E7A"/>
    <w:rsid w:val="005805D7"/>
    <w:rsid w:val="00581A35"/>
    <w:rsid w:val="00581A87"/>
    <w:rsid w:val="0058236F"/>
    <w:rsid w:val="00584B37"/>
    <w:rsid w:val="00585012"/>
    <w:rsid w:val="005850BC"/>
    <w:rsid w:val="00585924"/>
    <w:rsid w:val="00586647"/>
    <w:rsid w:val="00586EA5"/>
    <w:rsid w:val="005870FC"/>
    <w:rsid w:val="005871E1"/>
    <w:rsid w:val="00590FD0"/>
    <w:rsid w:val="005915D5"/>
    <w:rsid w:val="0059241A"/>
    <w:rsid w:val="005931A1"/>
    <w:rsid w:val="00593549"/>
    <w:rsid w:val="00593B5D"/>
    <w:rsid w:val="0059424E"/>
    <w:rsid w:val="005959FB"/>
    <w:rsid w:val="00597B11"/>
    <w:rsid w:val="005A06C9"/>
    <w:rsid w:val="005A11B9"/>
    <w:rsid w:val="005A2C9A"/>
    <w:rsid w:val="005A301B"/>
    <w:rsid w:val="005A39D4"/>
    <w:rsid w:val="005A39EA"/>
    <w:rsid w:val="005A7664"/>
    <w:rsid w:val="005B05C7"/>
    <w:rsid w:val="005B0D8C"/>
    <w:rsid w:val="005B16F1"/>
    <w:rsid w:val="005B2CDA"/>
    <w:rsid w:val="005B32DC"/>
    <w:rsid w:val="005B3D33"/>
    <w:rsid w:val="005B41AF"/>
    <w:rsid w:val="005B5C60"/>
    <w:rsid w:val="005B6570"/>
    <w:rsid w:val="005B6678"/>
    <w:rsid w:val="005B66B1"/>
    <w:rsid w:val="005B6B3D"/>
    <w:rsid w:val="005B6DF9"/>
    <w:rsid w:val="005B6E1A"/>
    <w:rsid w:val="005B6E60"/>
    <w:rsid w:val="005B700C"/>
    <w:rsid w:val="005C267F"/>
    <w:rsid w:val="005C28D5"/>
    <w:rsid w:val="005C378D"/>
    <w:rsid w:val="005C5105"/>
    <w:rsid w:val="005C5B13"/>
    <w:rsid w:val="005C61EE"/>
    <w:rsid w:val="005C7211"/>
    <w:rsid w:val="005C79D1"/>
    <w:rsid w:val="005C7CE7"/>
    <w:rsid w:val="005C7D4F"/>
    <w:rsid w:val="005C7EB6"/>
    <w:rsid w:val="005C7F3D"/>
    <w:rsid w:val="005D095A"/>
    <w:rsid w:val="005D251D"/>
    <w:rsid w:val="005D3705"/>
    <w:rsid w:val="005D3B3B"/>
    <w:rsid w:val="005D3DB9"/>
    <w:rsid w:val="005D4DF1"/>
    <w:rsid w:val="005D4EB0"/>
    <w:rsid w:val="005D569E"/>
    <w:rsid w:val="005D6319"/>
    <w:rsid w:val="005D68B5"/>
    <w:rsid w:val="005D7477"/>
    <w:rsid w:val="005D76E7"/>
    <w:rsid w:val="005D7911"/>
    <w:rsid w:val="005E3417"/>
    <w:rsid w:val="005E4162"/>
    <w:rsid w:val="005E4F27"/>
    <w:rsid w:val="005E6E38"/>
    <w:rsid w:val="005F0F96"/>
    <w:rsid w:val="005F3A53"/>
    <w:rsid w:val="005F3AA3"/>
    <w:rsid w:val="005F441E"/>
    <w:rsid w:val="005F5E64"/>
    <w:rsid w:val="005F72FF"/>
    <w:rsid w:val="005F74A1"/>
    <w:rsid w:val="0060124C"/>
    <w:rsid w:val="00601C2B"/>
    <w:rsid w:val="006022C5"/>
    <w:rsid w:val="00602765"/>
    <w:rsid w:val="006108C2"/>
    <w:rsid w:val="00611E6D"/>
    <w:rsid w:val="00612022"/>
    <w:rsid w:val="006127F6"/>
    <w:rsid w:val="00612C12"/>
    <w:rsid w:val="00612EB8"/>
    <w:rsid w:val="00613D81"/>
    <w:rsid w:val="00614089"/>
    <w:rsid w:val="00614276"/>
    <w:rsid w:val="00614752"/>
    <w:rsid w:val="00616700"/>
    <w:rsid w:val="00616902"/>
    <w:rsid w:val="00620820"/>
    <w:rsid w:val="00620845"/>
    <w:rsid w:val="00621E68"/>
    <w:rsid w:val="0062380A"/>
    <w:rsid w:val="00623BC4"/>
    <w:rsid w:val="00623C44"/>
    <w:rsid w:val="006240B8"/>
    <w:rsid w:val="00624750"/>
    <w:rsid w:val="00625496"/>
    <w:rsid w:val="00626E20"/>
    <w:rsid w:val="006313BF"/>
    <w:rsid w:val="0063165F"/>
    <w:rsid w:val="006346D6"/>
    <w:rsid w:val="00635161"/>
    <w:rsid w:val="00637781"/>
    <w:rsid w:val="006378C7"/>
    <w:rsid w:val="00637CB4"/>
    <w:rsid w:val="0064035B"/>
    <w:rsid w:val="006410AC"/>
    <w:rsid w:val="006418A0"/>
    <w:rsid w:val="006430D2"/>
    <w:rsid w:val="0064425F"/>
    <w:rsid w:val="006442F8"/>
    <w:rsid w:val="006443BC"/>
    <w:rsid w:val="006448A9"/>
    <w:rsid w:val="00645C60"/>
    <w:rsid w:val="00646679"/>
    <w:rsid w:val="006470E0"/>
    <w:rsid w:val="00651899"/>
    <w:rsid w:val="006518E0"/>
    <w:rsid w:val="00655BC2"/>
    <w:rsid w:val="00655CBD"/>
    <w:rsid w:val="00657EB8"/>
    <w:rsid w:val="00657EC9"/>
    <w:rsid w:val="00660817"/>
    <w:rsid w:val="00660EBD"/>
    <w:rsid w:val="00660F98"/>
    <w:rsid w:val="00661071"/>
    <w:rsid w:val="00661465"/>
    <w:rsid w:val="00662262"/>
    <w:rsid w:val="00662585"/>
    <w:rsid w:val="00663FBB"/>
    <w:rsid w:val="00664F56"/>
    <w:rsid w:val="0066545D"/>
    <w:rsid w:val="00666DEE"/>
    <w:rsid w:val="00670170"/>
    <w:rsid w:val="00670E7D"/>
    <w:rsid w:val="00671801"/>
    <w:rsid w:val="00672690"/>
    <w:rsid w:val="006729DC"/>
    <w:rsid w:val="00672CA3"/>
    <w:rsid w:val="00672E2C"/>
    <w:rsid w:val="00673A05"/>
    <w:rsid w:val="00673D00"/>
    <w:rsid w:val="00673FF5"/>
    <w:rsid w:val="00674747"/>
    <w:rsid w:val="0067490D"/>
    <w:rsid w:val="0067657D"/>
    <w:rsid w:val="00676A29"/>
    <w:rsid w:val="00676C9A"/>
    <w:rsid w:val="0068010C"/>
    <w:rsid w:val="0068188B"/>
    <w:rsid w:val="006819EF"/>
    <w:rsid w:val="0068221B"/>
    <w:rsid w:val="0068403D"/>
    <w:rsid w:val="00685183"/>
    <w:rsid w:val="006852D2"/>
    <w:rsid w:val="0068536D"/>
    <w:rsid w:val="006858BE"/>
    <w:rsid w:val="00686768"/>
    <w:rsid w:val="006877A8"/>
    <w:rsid w:val="00690A3F"/>
    <w:rsid w:val="00691569"/>
    <w:rsid w:val="00691915"/>
    <w:rsid w:val="006928B6"/>
    <w:rsid w:val="00692AFB"/>
    <w:rsid w:val="00693409"/>
    <w:rsid w:val="006936F2"/>
    <w:rsid w:val="00694987"/>
    <w:rsid w:val="00694E2D"/>
    <w:rsid w:val="006951E7"/>
    <w:rsid w:val="00696E46"/>
    <w:rsid w:val="006972FC"/>
    <w:rsid w:val="006A02F9"/>
    <w:rsid w:val="006A25E8"/>
    <w:rsid w:val="006A2C54"/>
    <w:rsid w:val="006A336D"/>
    <w:rsid w:val="006A3618"/>
    <w:rsid w:val="006A49E5"/>
    <w:rsid w:val="006A4EE2"/>
    <w:rsid w:val="006A50A1"/>
    <w:rsid w:val="006A5423"/>
    <w:rsid w:val="006A6710"/>
    <w:rsid w:val="006A6E1D"/>
    <w:rsid w:val="006B1EE0"/>
    <w:rsid w:val="006B2AFE"/>
    <w:rsid w:val="006B2BA6"/>
    <w:rsid w:val="006B2BDB"/>
    <w:rsid w:val="006B30D3"/>
    <w:rsid w:val="006B41C1"/>
    <w:rsid w:val="006B445E"/>
    <w:rsid w:val="006B49FB"/>
    <w:rsid w:val="006B4DEE"/>
    <w:rsid w:val="006B544F"/>
    <w:rsid w:val="006B67A9"/>
    <w:rsid w:val="006B6B0E"/>
    <w:rsid w:val="006B6B50"/>
    <w:rsid w:val="006B7BDD"/>
    <w:rsid w:val="006C0675"/>
    <w:rsid w:val="006C0DFE"/>
    <w:rsid w:val="006C0E20"/>
    <w:rsid w:val="006C1ABF"/>
    <w:rsid w:val="006C1FEA"/>
    <w:rsid w:val="006C225A"/>
    <w:rsid w:val="006C269D"/>
    <w:rsid w:val="006C3CDE"/>
    <w:rsid w:val="006C3F6E"/>
    <w:rsid w:val="006C4E7B"/>
    <w:rsid w:val="006C4F4E"/>
    <w:rsid w:val="006C5E95"/>
    <w:rsid w:val="006C63F9"/>
    <w:rsid w:val="006C6A56"/>
    <w:rsid w:val="006C6C6A"/>
    <w:rsid w:val="006C6FFC"/>
    <w:rsid w:val="006C7A8B"/>
    <w:rsid w:val="006C7CB2"/>
    <w:rsid w:val="006C7E07"/>
    <w:rsid w:val="006C7EF5"/>
    <w:rsid w:val="006D10D5"/>
    <w:rsid w:val="006D1CF5"/>
    <w:rsid w:val="006D278D"/>
    <w:rsid w:val="006D2DD0"/>
    <w:rsid w:val="006D3165"/>
    <w:rsid w:val="006D3787"/>
    <w:rsid w:val="006D4883"/>
    <w:rsid w:val="006D5089"/>
    <w:rsid w:val="006D5473"/>
    <w:rsid w:val="006D58E3"/>
    <w:rsid w:val="006D74C2"/>
    <w:rsid w:val="006D7EFD"/>
    <w:rsid w:val="006E0417"/>
    <w:rsid w:val="006E12DD"/>
    <w:rsid w:val="006E19D6"/>
    <w:rsid w:val="006E326A"/>
    <w:rsid w:val="006E3D4B"/>
    <w:rsid w:val="006E4F75"/>
    <w:rsid w:val="006E6D2A"/>
    <w:rsid w:val="006E6E68"/>
    <w:rsid w:val="006E70BC"/>
    <w:rsid w:val="006E7603"/>
    <w:rsid w:val="006F05F7"/>
    <w:rsid w:val="006F1CFC"/>
    <w:rsid w:val="006F1F7D"/>
    <w:rsid w:val="006F4094"/>
    <w:rsid w:val="006F4EEC"/>
    <w:rsid w:val="006F5251"/>
    <w:rsid w:val="006F65F4"/>
    <w:rsid w:val="006F753E"/>
    <w:rsid w:val="007022D8"/>
    <w:rsid w:val="00702702"/>
    <w:rsid w:val="00702B34"/>
    <w:rsid w:val="00702FAF"/>
    <w:rsid w:val="00703466"/>
    <w:rsid w:val="007044EC"/>
    <w:rsid w:val="0070450F"/>
    <w:rsid w:val="00706CA6"/>
    <w:rsid w:val="00706ECB"/>
    <w:rsid w:val="0071043F"/>
    <w:rsid w:val="007108AA"/>
    <w:rsid w:val="00710EAA"/>
    <w:rsid w:val="007122D9"/>
    <w:rsid w:val="007124DD"/>
    <w:rsid w:val="007136F6"/>
    <w:rsid w:val="0071398C"/>
    <w:rsid w:val="00714329"/>
    <w:rsid w:val="00715B0B"/>
    <w:rsid w:val="00716772"/>
    <w:rsid w:val="00721D7D"/>
    <w:rsid w:val="00721FD8"/>
    <w:rsid w:val="00722170"/>
    <w:rsid w:val="00723A64"/>
    <w:rsid w:val="00724292"/>
    <w:rsid w:val="00724347"/>
    <w:rsid w:val="00724478"/>
    <w:rsid w:val="00725D19"/>
    <w:rsid w:val="00725E9D"/>
    <w:rsid w:val="007270AF"/>
    <w:rsid w:val="007272BC"/>
    <w:rsid w:val="007315DE"/>
    <w:rsid w:val="00731617"/>
    <w:rsid w:val="0073239B"/>
    <w:rsid w:val="0073248F"/>
    <w:rsid w:val="007325DC"/>
    <w:rsid w:val="0073418D"/>
    <w:rsid w:val="00735FA3"/>
    <w:rsid w:val="0073662B"/>
    <w:rsid w:val="007369CE"/>
    <w:rsid w:val="007369E2"/>
    <w:rsid w:val="00737973"/>
    <w:rsid w:val="00737B2D"/>
    <w:rsid w:val="00737D7A"/>
    <w:rsid w:val="007407B0"/>
    <w:rsid w:val="007419F2"/>
    <w:rsid w:val="007425AE"/>
    <w:rsid w:val="007427BD"/>
    <w:rsid w:val="00742C04"/>
    <w:rsid w:val="00742F0D"/>
    <w:rsid w:val="00744DF7"/>
    <w:rsid w:val="007454E9"/>
    <w:rsid w:val="00745CFE"/>
    <w:rsid w:val="00745FAA"/>
    <w:rsid w:val="007469E9"/>
    <w:rsid w:val="00747EF0"/>
    <w:rsid w:val="00747F90"/>
    <w:rsid w:val="007516A7"/>
    <w:rsid w:val="00752D20"/>
    <w:rsid w:val="007539AD"/>
    <w:rsid w:val="00753C24"/>
    <w:rsid w:val="00754A91"/>
    <w:rsid w:val="00755F29"/>
    <w:rsid w:val="00757C9F"/>
    <w:rsid w:val="00757CD9"/>
    <w:rsid w:val="00757F3C"/>
    <w:rsid w:val="007602E8"/>
    <w:rsid w:val="00760308"/>
    <w:rsid w:val="00760E24"/>
    <w:rsid w:val="00761405"/>
    <w:rsid w:val="00762463"/>
    <w:rsid w:val="0076282C"/>
    <w:rsid w:val="007653C4"/>
    <w:rsid w:val="00765693"/>
    <w:rsid w:val="00767B6A"/>
    <w:rsid w:val="00767C60"/>
    <w:rsid w:val="0077006E"/>
    <w:rsid w:val="00770790"/>
    <w:rsid w:val="00771B14"/>
    <w:rsid w:val="00772183"/>
    <w:rsid w:val="00773454"/>
    <w:rsid w:val="0077376B"/>
    <w:rsid w:val="0077485B"/>
    <w:rsid w:val="00775E60"/>
    <w:rsid w:val="00775FC6"/>
    <w:rsid w:val="007770C3"/>
    <w:rsid w:val="007801D5"/>
    <w:rsid w:val="00780666"/>
    <w:rsid w:val="0078069F"/>
    <w:rsid w:val="00780F8C"/>
    <w:rsid w:val="007815E2"/>
    <w:rsid w:val="00783802"/>
    <w:rsid w:val="007839E7"/>
    <w:rsid w:val="00783BAD"/>
    <w:rsid w:val="0078439D"/>
    <w:rsid w:val="00785524"/>
    <w:rsid w:val="00785A68"/>
    <w:rsid w:val="00786845"/>
    <w:rsid w:val="00787DD6"/>
    <w:rsid w:val="00787F07"/>
    <w:rsid w:val="007913DD"/>
    <w:rsid w:val="00791DD5"/>
    <w:rsid w:val="00792E57"/>
    <w:rsid w:val="00792F7B"/>
    <w:rsid w:val="00793499"/>
    <w:rsid w:val="00795431"/>
    <w:rsid w:val="0079561D"/>
    <w:rsid w:val="00795938"/>
    <w:rsid w:val="00795D4D"/>
    <w:rsid w:val="00796354"/>
    <w:rsid w:val="00796908"/>
    <w:rsid w:val="00796ACA"/>
    <w:rsid w:val="007A0965"/>
    <w:rsid w:val="007A0F9B"/>
    <w:rsid w:val="007A204B"/>
    <w:rsid w:val="007A23B9"/>
    <w:rsid w:val="007A260C"/>
    <w:rsid w:val="007A26F7"/>
    <w:rsid w:val="007A2C86"/>
    <w:rsid w:val="007A3238"/>
    <w:rsid w:val="007A366D"/>
    <w:rsid w:val="007A42B4"/>
    <w:rsid w:val="007A4963"/>
    <w:rsid w:val="007A50BD"/>
    <w:rsid w:val="007A7304"/>
    <w:rsid w:val="007B03DC"/>
    <w:rsid w:val="007B13EA"/>
    <w:rsid w:val="007B20D3"/>
    <w:rsid w:val="007B245C"/>
    <w:rsid w:val="007B26E9"/>
    <w:rsid w:val="007B2BDD"/>
    <w:rsid w:val="007B2EFB"/>
    <w:rsid w:val="007B306D"/>
    <w:rsid w:val="007B312D"/>
    <w:rsid w:val="007B4FC2"/>
    <w:rsid w:val="007B5ED7"/>
    <w:rsid w:val="007B769C"/>
    <w:rsid w:val="007C0246"/>
    <w:rsid w:val="007C14D8"/>
    <w:rsid w:val="007C257C"/>
    <w:rsid w:val="007C279A"/>
    <w:rsid w:val="007C2BAB"/>
    <w:rsid w:val="007C34C7"/>
    <w:rsid w:val="007C38D2"/>
    <w:rsid w:val="007C446E"/>
    <w:rsid w:val="007C5D7E"/>
    <w:rsid w:val="007C75CC"/>
    <w:rsid w:val="007C7874"/>
    <w:rsid w:val="007C7D96"/>
    <w:rsid w:val="007D00B7"/>
    <w:rsid w:val="007D1820"/>
    <w:rsid w:val="007D19FB"/>
    <w:rsid w:val="007D2421"/>
    <w:rsid w:val="007D39C2"/>
    <w:rsid w:val="007D3F91"/>
    <w:rsid w:val="007D4000"/>
    <w:rsid w:val="007D4352"/>
    <w:rsid w:val="007D4E92"/>
    <w:rsid w:val="007D56CB"/>
    <w:rsid w:val="007D647B"/>
    <w:rsid w:val="007D7EE5"/>
    <w:rsid w:val="007E131B"/>
    <w:rsid w:val="007E225D"/>
    <w:rsid w:val="007E494F"/>
    <w:rsid w:val="007E5E15"/>
    <w:rsid w:val="007E720A"/>
    <w:rsid w:val="007F0379"/>
    <w:rsid w:val="007F0D57"/>
    <w:rsid w:val="007F0E04"/>
    <w:rsid w:val="007F1C94"/>
    <w:rsid w:val="007F1D28"/>
    <w:rsid w:val="007F306A"/>
    <w:rsid w:val="007F3FA9"/>
    <w:rsid w:val="007F61AF"/>
    <w:rsid w:val="007F6E28"/>
    <w:rsid w:val="007F74BD"/>
    <w:rsid w:val="007F7549"/>
    <w:rsid w:val="007F7DD3"/>
    <w:rsid w:val="007F7F24"/>
    <w:rsid w:val="00800C14"/>
    <w:rsid w:val="00801132"/>
    <w:rsid w:val="008021B6"/>
    <w:rsid w:val="00803D08"/>
    <w:rsid w:val="00804273"/>
    <w:rsid w:val="0080664E"/>
    <w:rsid w:val="0080687E"/>
    <w:rsid w:val="00806F6B"/>
    <w:rsid w:val="008077CC"/>
    <w:rsid w:val="008078E2"/>
    <w:rsid w:val="0081116E"/>
    <w:rsid w:val="008111A1"/>
    <w:rsid w:val="008111E9"/>
    <w:rsid w:val="00811AC7"/>
    <w:rsid w:val="00812C7C"/>
    <w:rsid w:val="00812F59"/>
    <w:rsid w:val="008138E1"/>
    <w:rsid w:val="00821C83"/>
    <w:rsid w:val="00823106"/>
    <w:rsid w:val="00823B82"/>
    <w:rsid w:val="00824A6B"/>
    <w:rsid w:val="008253EA"/>
    <w:rsid w:val="008254C8"/>
    <w:rsid w:val="00826E24"/>
    <w:rsid w:val="00827656"/>
    <w:rsid w:val="00830D9C"/>
    <w:rsid w:val="00831005"/>
    <w:rsid w:val="008314EB"/>
    <w:rsid w:val="0083410D"/>
    <w:rsid w:val="00834A8D"/>
    <w:rsid w:val="008353F9"/>
    <w:rsid w:val="00835900"/>
    <w:rsid w:val="0083601B"/>
    <w:rsid w:val="0083608F"/>
    <w:rsid w:val="00837431"/>
    <w:rsid w:val="00837535"/>
    <w:rsid w:val="008378C4"/>
    <w:rsid w:val="0084051F"/>
    <w:rsid w:val="008412F1"/>
    <w:rsid w:val="008431FA"/>
    <w:rsid w:val="008432CF"/>
    <w:rsid w:val="00843EEA"/>
    <w:rsid w:val="00844A2D"/>
    <w:rsid w:val="00844C79"/>
    <w:rsid w:val="008465EE"/>
    <w:rsid w:val="00846838"/>
    <w:rsid w:val="00846DF3"/>
    <w:rsid w:val="0084717F"/>
    <w:rsid w:val="008473EF"/>
    <w:rsid w:val="0085055B"/>
    <w:rsid w:val="0085104D"/>
    <w:rsid w:val="00851929"/>
    <w:rsid w:val="00851DDB"/>
    <w:rsid w:val="00852AA1"/>
    <w:rsid w:val="00853B65"/>
    <w:rsid w:val="00855D5F"/>
    <w:rsid w:val="008566F8"/>
    <w:rsid w:val="00856EF9"/>
    <w:rsid w:val="00857327"/>
    <w:rsid w:val="008576D4"/>
    <w:rsid w:val="00857759"/>
    <w:rsid w:val="00860134"/>
    <w:rsid w:val="008607B3"/>
    <w:rsid w:val="00860ADB"/>
    <w:rsid w:val="00861F38"/>
    <w:rsid w:val="0086302B"/>
    <w:rsid w:val="008636CF"/>
    <w:rsid w:val="00863E7D"/>
    <w:rsid w:val="008640A9"/>
    <w:rsid w:val="008645BA"/>
    <w:rsid w:val="008665E3"/>
    <w:rsid w:val="00871732"/>
    <w:rsid w:val="008717CC"/>
    <w:rsid w:val="008727D5"/>
    <w:rsid w:val="00872CC6"/>
    <w:rsid w:val="0087303C"/>
    <w:rsid w:val="00873DF9"/>
    <w:rsid w:val="008742BD"/>
    <w:rsid w:val="008753EC"/>
    <w:rsid w:val="0087636A"/>
    <w:rsid w:val="008770D8"/>
    <w:rsid w:val="0087783A"/>
    <w:rsid w:val="00877B17"/>
    <w:rsid w:val="00877C40"/>
    <w:rsid w:val="008804E2"/>
    <w:rsid w:val="008806F1"/>
    <w:rsid w:val="00880A8D"/>
    <w:rsid w:val="00882ED8"/>
    <w:rsid w:val="00883321"/>
    <w:rsid w:val="00883387"/>
    <w:rsid w:val="00883F2D"/>
    <w:rsid w:val="00884798"/>
    <w:rsid w:val="00885E72"/>
    <w:rsid w:val="00886DFE"/>
    <w:rsid w:val="0088738E"/>
    <w:rsid w:val="00890AED"/>
    <w:rsid w:val="00891512"/>
    <w:rsid w:val="0089166C"/>
    <w:rsid w:val="008918D8"/>
    <w:rsid w:val="00893688"/>
    <w:rsid w:val="008953CC"/>
    <w:rsid w:val="008967BA"/>
    <w:rsid w:val="00896DA6"/>
    <w:rsid w:val="008974F8"/>
    <w:rsid w:val="0089772F"/>
    <w:rsid w:val="008A201A"/>
    <w:rsid w:val="008A2200"/>
    <w:rsid w:val="008A2DCB"/>
    <w:rsid w:val="008A366D"/>
    <w:rsid w:val="008A400B"/>
    <w:rsid w:val="008A45D6"/>
    <w:rsid w:val="008A4CF8"/>
    <w:rsid w:val="008A573A"/>
    <w:rsid w:val="008A6148"/>
    <w:rsid w:val="008A6763"/>
    <w:rsid w:val="008A6B6D"/>
    <w:rsid w:val="008A7A70"/>
    <w:rsid w:val="008A7AE7"/>
    <w:rsid w:val="008A7B12"/>
    <w:rsid w:val="008A7DA8"/>
    <w:rsid w:val="008B0419"/>
    <w:rsid w:val="008B0F59"/>
    <w:rsid w:val="008B15EE"/>
    <w:rsid w:val="008B169C"/>
    <w:rsid w:val="008B17F1"/>
    <w:rsid w:val="008B2757"/>
    <w:rsid w:val="008B3D53"/>
    <w:rsid w:val="008B4556"/>
    <w:rsid w:val="008B4D05"/>
    <w:rsid w:val="008B5333"/>
    <w:rsid w:val="008B75BE"/>
    <w:rsid w:val="008B7DA2"/>
    <w:rsid w:val="008C048D"/>
    <w:rsid w:val="008C1355"/>
    <w:rsid w:val="008C18F6"/>
    <w:rsid w:val="008C21B9"/>
    <w:rsid w:val="008C38E7"/>
    <w:rsid w:val="008C485A"/>
    <w:rsid w:val="008C6C3A"/>
    <w:rsid w:val="008C71EC"/>
    <w:rsid w:val="008C7539"/>
    <w:rsid w:val="008C7BE0"/>
    <w:rsid w:val="008C7C53"/>
    <w:rsid w:val="008D2038"/>
    <w:rsid w:val="008D3198"/>
    <w:rsid w:val="008D33C4"/>
    <w:rsid w:val="008D3631"/>
    <w:rsid w:val="008D3B44"/>
    <w:rsid w:val="008D5946"/>
    <w:rsid w:val="008D5F3A"/>
    <w:rsid w:val="008D64BF"/>
    <w:rsid w:val="008D6EAF"/>
    <w:rsid w:val="008E02E6"/>
    <w:rsid w:val="008E0782"/>
    <w:rsid w:val="008E12F7"/>
    <w:rsid w:val="008E21C2"/>
    <w:rsid w:val="008E2ED2"/>
    <w:rsid w:val="008E6022"/>
    <w:rsid w:val="008E6625"/>
    <w:rsid w:val="008E6E5B"/>
    <w:rsid w:val="008E77E7"/>
    <w:rsid w:val="008F0CFD"/>
    <w:rsid w:val="008F0EBF"/>
    <w:rsid w:val="008F1C7D"/>
    <w:rsid w:val="008F221D"/>
    <w:rsid w:val="008F267E"/>
    <w:rsid w:val="008F359F"/>
    <w:rsid w:val="008F3F94"/>
    <w:rsid w:val="008F42ED"/>
    <w:rsid w:val="008F42F4"/>
    <w:rsid w:val="008F4C45"/>
    <w:rsid w:val="008F4F1E"/>
    <w:rsid w:val="008F57AB"/>
    <w:rsid w:val="008F60E5"/>
    <w:rsid w:val="008F649A"/>
    <w:rsid w:val="008F76EA"/>
    <w:rsid w:val="0090000F"/>
    <w:rsid w:val="00900370"/>
    <w:rsid w:val="00900502"/>
    <w:rsid w:val="00901214"/>
    <w:rsid w:val="0090154A"/>
    <w:rsid w:val="00903432"/>
    <w:rsid w:val="00903E04"/>
    <w:rsid w:val="00903FBC"/>
    <w:rsid w:val="00904A92"/>
    <w:rsid w:val="009056A5"/>
    <w:rsid w:val="00905FA8"/>
    <w:rsid w:val="00906016"/>
    <w:rsid w:val="009100A4"/>
    <w:rsid w:val="00910696"/>
    <w:rsid w:val="009120B5"/>
    <w:rsid w:val="0091309F"/>
    <w:rsid w:val="00914612"/>
    <w:rsid w:val="00914FED"/>
    <w:rsid w:val="009161D6"/>
    <w:rsid w:val="009164A1"/>
    <w:rsid w:val="00916C9E"/>
    <w:rsid w:val="00916FC9"/>
    <w:rsid w:val="009177BE"/>
    <w:rsid w:val="009179D0"/>
    <w:rsid w:val="0092079B"/>
    <w:rsid w:val="00922911"/>
    <w:rsid w:val="00922ABC"/>
    <w:rsid w:val="00923AE7"/>
    <w:rsid w:val="00926CD2"/>
    <w:rsid w:val="00927325"/>
    <w:rsid w:val="00927A4E"/>
    <w:rsid w:val="00927E74"/>
    <w:rsid w:val="009309C1"/>
    <w:rsid w:val="0093158C"/>
    <w:rsid w:val="00931A76"/>
    <w:rsid w:val="00932942"/>
    <w:rsid w:val="0093359B"/>
    <w:rsid w:val="00933A25"/>
    <w:rsid w:val="009356C1"/>
    <w:rsid w:val="00935C07"/>
    <w:rsid w:val="00935F20"/>
    <w:rsid w:val="00936BF8"/>
    <w:rsid w:val="00937B21"/>
    <w:rsid w:val="00937EFC"/>
    <w:rsid w:val="00937F8D"/>
    <w:rsid w:val="009403CC"/>
    <w:rsid w:val="00940FF2"/>
    <w:rsid w:val="00941008"/>
    <w:rsid w:val="009412A7"/>
    <w:rsid w:val="00941BB5"/>
    <w:rsid w:val="00942008"/>
    <w:rsid w:val="00943475"/>
    <w:rsid w:val="00943E30"/>
    <w:rsid w:val="00944DA0"/>
    <w:rsid w:val="00945C17"/>
    <w:rsid w:val="00947560"/>
    <w:rsid w:val="00947E15"/>
    <w:rsid w:val="009520C2"/>
    <w:rsid w:val="00952457"/>
    <w:rsid w:val="0095291F"/>
    <w:rsid w:val="00952CBD"/>
    <w:rsid w:val="00953C4E"/>
    <w:rsid w:val="0095468D"/>
    <w:rsid w:val="009552CD"/>
    <w:rsid w:val="00955799"/>
    <w:rsid w:val="009562A2"/>
    <w:rsid w:val="00956800"/>
    <w:rsid w:val="009569A1"/>
    <w:rsid w:val="00957663"/>
    <w:rsid w:val="00957AA5"/>
    <w:rsid w:val="00957D56"/>
    <w:rsid w:val="009604BD"/>
    <w:rsid w:val="00960849"/>
    <w:rsid w:val="0096103D"/>
    <w:rsid w:val="00961F47"/>
    <w:rsid w:val="00962E06"/>
    <w:rsid w:val="0096309F"/>
    <w:rsid w:val="00963A62"/>
    <w:rsid w:val="009641D5"/>
    <w:rsid w:val="00964C64"/>
    <w:rsid w:val="009654BB"/>
    <w:rsid w:val="00966014"/>
    <w:rsid w:val="0096602A"/>
    <w:rsid w:val="0096697E"/>
    <w:rsid w:val="009677A1"/>
    <w:rsid w:val="00967C45"/>
    <w:rsid w:val="009703D7"/>
    <w:rsid w:val="009703E2"/>
    <w:rsid w:val="00970594"/>
    <w:rsid w:val="009706D6"/>
    <w:rsid w:val="0097105D"/>
    <w:rsid w:val="00971342"/>
    <w:rsid w:val="00971569"/>
    <w:rsid w:val="0097169B"/>
    <w:rsid w:val="0097360A"/>
    <w:rsid w:val="00973BCD"/>
    <w:rsid w:val="0097464D"/>
    <w:rsid w:val="00974B54"/>
    <w:rsid w:val="009750E5"/>
    <w:rsid w:val="00976039"/>
    <w:rsid w:val="00976ECC"/>
    <w:rsid w:val="00977778"/>
    <w:rsid w:val="00980691"/>
    <w:rsid w:val="0098077D"/>
    <w:rsid w:val="009809CE"/>
    <w:rsid w:val="0098157E"/>
    <w:rsid w:val="00981BFC"/>
    <w:rsid w:val="00981E8E"/>
    <w:rsid w:val="009823CD"/>
    <w:rsid w:val="00982FF8"/>
    <w:rsid w:val="009836E2"/>
    <w:rsid w:val="00983FE6"/>
    <w:rsid w:val="00984C2B"/>
    <w:rsid w:val="00985337"/>
    <w:rsid w:val="00985CF4"/>
    <w:rsid w:val="00985D0B"/>
    <w:rsid w:val="009871FD"/>
    <w:rsid w:val="009935E3"/>
    <w:rsid w:val="0099366E"/>
    <w:rsid w:val="00994C75"/>
    <w:rsid w:val="0099685E"/>
    <w:rsid w:val="00996BBE"/>
    <w:rsid w:val="00997116"/>
    <w:rsid w:val="0099728B"/>
    <w:rsid w:val="009A0AA2"/>
    <w:rsid w:val="009A11AC"/>
    <w:rsid w:val="009A178F"/>
    <w:rsid w:val="009A195B"/>
    <w:rsid w:val="009A1ACC"/>
    <w:rsid w:val="009A4B67"/>
    <w:rsid w:val="009A524E"/>
    <w:rsid w:val="009A56C6"/>
    <w:rsid w:val="009A5748"/>
    <w:rsid w:val="009A5905"/>
    <w:rsid w:val="009A5FA5"/>
    <w:rsid w:val="009A6891"/>
    <w:rsid w:val="009A72B2"/>
    <w:rsid w:val="009A76A1"/>
    <w:rsid w:val="009B017A"/>
    <w:rsid w:val="009B0315"/>
    <w:rsid w:val="009B18BC"/>
    <w:rsid w:val="009B2DE2"/>
    <w:rsid w:val="009B321B"/>
    <w:rsid w:val="009B3412"/>
    <w:rsid w:val="009B3609"/>
    <w:rsid w:val="009B47C9"/>
    <w:rsid w:val="009B4B79"/>
    <w:rsid w:val="009B5191"/>
    <w:rsid w:val="009B524F"/>
    <w:rsid w:val="009B5C47"/>
    <w:rsid w:val="009B6F15"/>
    <w:rsid w:val="009B7B77"/>
    <w:rsid w:val="009B7E06"/>
    <w:rsid w:val="009B7EE0"/>
    <w:rsid w:val="009C0416"/>
    <w:rsid w:val="009C0451"/>
    <w:rsid w:val="009C1405"/>
    <w:rsid w:val="009C1BF7"/>
    <w:rsid w:val="009C270A"/>
    <w:rsid w:val="009C4100"/>
    <w:rsid w:val="009C6637"/>
    <w:rsid w:val="009C7D5E"/>
    <w:rsid w:val="009D0613"/>
    <w:rsid w:val="009D10E4"/>
    <w:rsid w:val="009D15BC"/>
    <w:rsid w:val="009D28CD"/>
    <w:rsid w:val="009D2CC1"/>
    <w:rsid w:val="009D3243"/>
    <w:rsid w:val="009D382E"/>
    <w:rsid w:val="009D5682"/>
    <w:rsid w:val="009D56DF"/>
    <w:rsid w:val="009E0650"/>
    <w:rsid w:val="009E08B8"/>
    <w:rsid w:val="009E0C2D"/>
    <w:rsid w:val="009E1D7D"/>
    <w:rsid w:val="009E22D2"/>
    <w:rsid w:val="009E22DA"/>
    <w:rsid w:val="009E50FD"/>
    <w:rsid w:val="009E5649"/>
    <w:rsid w:val="009E73E5"/>
    <w:rsid w:val="009E7D8E"/>
    <w:rsid w:val="009F020D"/>
    <w:rsid w:val="009F0A10"/>
    <w:rsid w:val="009F1B73"/>
    <w:rsid w:val="009F231A"/>
    <w:rsid w:val="009F2B93"/>
    <w:rsid w:val="009F3628"/>
    <w:rsid w:val="009F3E48"/>
    <w:rsid w:val="009F632C"/>
    <w:rsid w:val="009F63FB"/>
    <w:rsid w:val="009F6E61"/>
    <w:rsid w:val="009F7265"/>
    <w:rsid w:val="009F745A"/>
    <w:rsid w:val="009F757A"/>
    <w:rsid w:val="00A0069A"/>
    <w:rsid w:val="00A00EC4"/>
    <w:rsid w:val="00A01266"/>
    <w:rsid w:val="00A02F92"/>
    <w:rsid w:val="00A0362F"/>
    <w:rsid w:val="00A05F1F"/>
    <w:rsid w:val="00A07850"/>
    <w:rsid w:val="00A07877"/>
    <w:rsid w:val="00A07FD3"/>
    <w:rsid w:val="00A10078"/>
    <w:rsid w:val="00A104F2"/>
    <w:rsid w:val="00A110C9"/>
    <w:rsid w:val="00A1486C"/>
    <w:rsid w:val="00A15878"/>
    <w:rsid w:val="00A15957"/>
    <w:rsid w:val="00A15ACF"/>
    <w:rsid w:val="00A15BA9"/>
    <w:rsid w:val="00A16632"/>
    <w:rsid w:val="00A16773"/>
    <w:rsid w:val="00A1680B"/>
    <w:rsid w:val="00A170AC"/>
    <w:rsid w:val="00A200EB"/>
    <w:rsid w:val="00A20CBC"/>
    <w:rsid w:val="00A20E0B"/>
    <w:rsid w:val="00A21122"/>
    <w:rsid w:val="00A21A3E"/>
    <w:rsid w:val="00A223B6"/>
    <w:rsid w:val="00A235D7"/>
    <w:rsid w:val="00A255B6"/>
    <w:rsid w:val="00A262F5"/>
    <w:rsid w:val="00A263F8"/>
    <w:rsid w:val="00A26A56"/>
    <w:rsid w:val="00A305BD"/>
    <w:rsid w:val="00A310F6"/>
    <w:rsid w:val="00A313ED"/>
    <w:rsid w:val="00A31933"/>
    <w:rsid w:val="00A31E1D"/>
    <w:rsid w:val="00A31F0A"/>
    <w:rsid w:val="00A31FBD"/>
    <w:rsid w:val="00A32ADC"/>
    <w:rsid w:val="00A333B0"/>
    <w:rsid w:val="00A3432D"/>
    <w:rsid w:val="00A34DB2"/>
    <w:rsid w:val="00A3530F"/>
    <w:rsid w:val="00A35689"/>
    <w:rsid w:val="00A36DB8"/>
    <w:rsid w:val="00A40235"/>
    <w:rsid w:val="00A4033D"/>
    <w:rsid w:val="00A406B5"/>
    <w:rsid w:val="00A4258B"/>
    <w:rsid w:val="00A42CBE"/>
    <w:rsid w:val="00A42D41"/>
    <w:rsid w:val="00A43A26"/>
    <w:rsid w:val="00A43BD2"/>
    <w:rsid w:val="00A46417"/>
    <w:rsid w:val="00A4700E"/>
    <w:rsid w:val="00A47BCA"/>
    <w:rsid w:val="00A47D98"/>
    <w:rsid w:val="00A47DA4"/>
    <w:rsid w:val="00A47E0D"/>
    <w:rsid w:val="00A503CD"/>
    <w:rsid w:val="00A508E8"/>
    <w:rsid w:val="00A514B7"/>
    <w:rsid w:val="00A52305"/>
    <w:rsid w:val="00A52522"/>
    <w:rsid w:val="00A54382"/>
    <w:rsid w:val="00A5451A"/>
    <w:rsid w:val="00A552CC"/>
    <w:rsid w:val="00A5595E"/>
    <w:rsid w:val="00A55AA8"/>
    <w:rsid w:val="00A56AE0"/>
    <w:rsid w:val="00A5705E"/>
    <w:rsid w:val="00A57C18"/>
    <w:rsid w:val="00A61659"/>
    <w:rsid w:val="00A61C00"/>
    <w:rsid w:val="00A61C11"/>
    <w:rsid w:val="00A621F3"/>
    <w:rsid w:val="00A62DAD"/>
    <w:rsid w:val="00A6322B"/>
    <w:rsid w:val="00A63881"/>
    <w:rsid w:val="00A64E0A"/>
    <w:rsid w:val="00A64F35"/>
    <w:rsid w:val="00A66433"/>
    <w:rsid w:val="00A66488"/>
    <w:rsid w:val="00A67568"/>
    <w:rsid w:val="00A7242F"/>
    <w:rsid w:val="00A724D4"/>
    <w:rsid w:val="00A72626"/>
    <w:rsid w:val="00A729E9"/>
    <w:rsid w:val="00A72AE6"/>
    <w:rsid w:val="00A736AE"/>
    <w:rsid w:val="00A73AB3"/>
    <w:rsid w:val="00A73BC2"/>
    <w:rsid w:val="00A752E0"/>
    <w:rsid w:val="00A7717D"/>
    <w:rsid w:val="00A77C3A"/>
    <w:rsid w:val="00A80DCC"/>
    <w:rsid w:val="00A81DA7"/>
    <w:rsid w:val="00A82C7E"/>
    <w:rsid w:val="00A83376"/>
    <w:rsid w:val="00A83ED7"/>
    <w:rsid w:val="00A84F81"/>
    <w:rsid w:val="00A85660"/>
    <w:rsid w:val="00A85CA5"/>
    <w:rsid w:val="00A861B8"/>
    <w:rsid w:val="00A87019"/>
    <w:rsid w:val="00A87880"/>
    <w:rsid w:val="00A87F64"/>
    <w:rsid w:val="00A90210"/>
    <w:rsid w:val="00A90F74"/>
    <w:rsid w:val="00A914A1"/>
    <w:rsid w:val="00A9154F"/>
    <w:rsid w:val="00A916DD"/>
    <w:rsid w:val="00A9332E"/>
    <w:rsid w:val="00A93C22"/>
    <w:rsid w:val="00A93E21"/>
    <w:rsid w:val="00A944B9"/>
    <w:rsid w:val="00A948FA"/>
    <w:rsid w:val="00A9492C"/>
    <w:rsid w:val="00A94FD3"/>
    <w:rsid w:val="00A959D4"/>
    <w:rsid w:val="00A95C9A"/>
    <w:rsid w:val="00AA026D"/>
    <w:rsid w:val="00AA0963"/>
    <w:rsid w:val="00AA28AF"/>
    <w:rsid w:val="00AA4269"/>
    <w:rsid w:val="00AA4D50"/>
    <w:rsid w:val="00AA4E92"/>
    <w:rsid w:val="00AA4F99"/>
    <w:rsid w:val="00AA5F6C"/>
    <w:rsid w:val="00AA6149"/>
    <w:rsid w:val="00AA6310"/>
    <w:rsid w:val="00AB018F"/>
    <w:rsid w:val="00AB0603"/>
    <w:rsid w:val="00AB144F"/>
    <w:rsid w:val="00AB15DB"/>
    <w:rsid w:val="00AB1EC5"/>
    <w:rsid w:val="00AB2877"/>
    <w:rsid w:val="00AB3BD5"/>
    <w:rsid w:val="00AB4876"/>
    <w:rsid w:val="00AB4A1D"/>
    <w:rsid w:val="00AB677C"/>
    <w:rsid w:val="00AB68F5"/>
    <w:rsid w:val="00AB71BB"/>
    <w:rsid w:val="00AC0BB3"/>
    <w:rsid w:val="00AC22AD"/>
    <w:rsid w:val="00AC3A3F"/>
    <w:rsid w:val="00AC48FC"/>
    <w:rsid w:val="00AC4F8A"/>
    <w:rsid w:val="00AC6AB2"/>
    <w:rsid w:val="00AC6BFE"/>
    <w:rsid w:val="00AC70E8"/>
    <w:rsid w:val="00AC7CB9"/>
    <w:rsid w:val="00AD0498"/>
    <w:rsid w:val="00AD165C"/>
    <w:rsid w:val="00AD2148"/>
    <w:rsid w:val="00AD2792"/>
    <w:rsid w:val="00AD2A00"/>
    <w:rsid w:val="00AD35E6"/>
    <w:rsid w:val="00AD3853"/>
    <w:rsid w:val="00AD38BC"/>
    <w:rsid w:val="00AD3DAD"/>
    <w:rsid w:val="00AD42E6"/>
    <w:rsid w:val="00AD4DDF"/>
    <w:rsid w:val="00AD5329"/>
    <w:rsid w:val="00AD5D5B"/>
    <w:rsid w:val="00AD623D"/>
    <w:rsid w:val="00AD6318"/>
    <w:rsid w:val="00AD6992"/>
    <w:rsid w:val="00AD69DE"/>
    <w:rsid w:val="00AD6A33"/>
    <w:rsid w:val="00AD6BB6"/>
    <w:rsid w:val="00AE06F5"/>
    <w:rsid w:val="00AE0942"/>
    <w:rsid w:val="00AE0978"/>
    <w:rsid w:val="00AE0C12"/>
    <w:rsid w:val="00AE10A7"/>
    <w:rsid w:val="00AE14D4"/>
    <w:rsid w:val="00AE1A20"/>
    <w:rsid w:val="00AE2C7F"/>
    <w:rsid w:val="00AE3338"/>
    <w:rsid w:val="00AE3C82"/>
    <w:rsid w:val="00AE457F"/>
    <w:rsid w:val="00AE4F3B"/>
    <w:rsid w:val="00AE569F"/>
    <w:rsid w:val="00AE60D7"/>
    <w:rsid w:val="00AE71B6"/>
    <w:rsid w:val="00AE7979"/>
    <w:rsid w:val="00AF09D5"/>
    <w:rsid w:val="00AF1A9E"/>
    <w:rsid w:val="00AF3161"/>
    <w:rsid w:val="00AF3C64"/>
    <w:rsid w:val="00AF3CFB"/>
    <w:rsid w:val="00AF4ED4"/>
    <w:rsid w:val="00AF5B04"/>
    <w:rsid w:val="00AF5F88"/>
    <w:rsid w:val="00AF6211"/>
    <w:rsid w:val="00AF6E49"/>
    <w:rsid w:val="00AF73A6"/>
    <w:rsid w:val="00B00286"/>
    <w:rsid w:val="00B009BD"/>
    <w:rsid w:val="00B00B15"/>
    <w:rsid w:val="00B022F4"/>
    <w:rsid w:val="00B038F0"/>
    <w:rsid w:val="00B0408A"/>
    <w:rsid w:val="00B0411E"/>
    <w:rsid w:val="00B04AE3"/>
    <w:rsid w:val="00B05A4A"/>
    <w:rsid w:val="00B05BD1"/>
    <w:rsid w:val="00B06F9D"/>
    <w:rsid w:val="00B072E2"/>
    <w:rsid w:val="00B07AA7"/>
    <w:rsid w:val="00B10903"/>
    <w:rsid w:val="00B113A0"/>
    <w:rsid w:val="00B11414"/>
    <w:rsid w:val="00B13483"/>
    <w:rsid w:val="00B13BBA"/>
    <w:rsid w:val="00B141A3"/>
    <w:rsid w:val="00B141F7"/>
    <w:rsid w:val="00B15BD0"/>
    <w:rsid w:val="00B15D7C"/>
    <w:rsid w:val="00B15D9F"/>
    <w:rsid w:val="00B166D3"/>
    <w:rsid w:val="00B1789B"/>
    <w:rsid w:val="00B20E4F"/>
    <w:rsid w:val="00B2129B"/>
    <w:rsid w:val="00B22075"/>
    <w:rsid w:val="00B22970"/>
    <w:rsid w:val="00B22C39"/>
    <w:rsid w:val="00B23700"/>
    <w:rsid w:val="00B25817"/>
    <w:rsid w:val="00B2652E"/>
    <w:rsid w:val="00B3144C"/>
    <w:rsid w:val="00B31D37"/>
    <w:rsid w:val="00B32029"/>
    <w:rsid w:val="00B32636"/>
    <w:rsid w:val="00B3362B"/>
    <w:rsid w:val="00B344C9"/>
    <w:rsid w:val="00B3642E"/>
    <w:rsid w:val="00B36AB6"/>
    <w:rsid w:val="00B372EF"/>
    <w:rsid w:val="00B37499"/>
    <w:rsid w:val="00B37854"/>
    <w:rsid w:val="00B37D88"/>
    <w:rsid w:val="00B4053D"/>
    <w:rsid w:val="00B40B23"/>
    <w:rsid w:val="00B40C6B"/>
    <w:rsid w:val="00B41166"/>
    <w:rsid w:val="00B41B63"/>
    <w:rsid w:val="00B43130"/>
    <w:rsid w:val="00B438E2"/>
    <w:rsid w:val="00B440A2"/>
    <w:rsid w:val="00B45FAA"/>
    <w:rsid w:val="00B46802"/>
    <w:rsid w:val="00B46B9C"/>
    <w:rsid w:val="00B4736F"/>
    <w:rsid w:val="00B50120"/>
    <w:rsid w:val="00B5042A"/>
    <w:rsid w:val="00B50A9E"/>
    <w:rsid w:val="00B50B06"/>
    <w:rsid w:val="00B50DE3"/>
    <w:rsid w:val="00B52BA2"/>
    <w:rsid w:val="00B531EA"/>
    <w:rsid w:val="00B533FE"/>
    <w:rsid w:val="00B534A5"/>
    <w:rsid w:val="00B53876"/>
    <w:rsid w:val="00B54026"/>
    <w:rsid w:val="00B5481A"/>
    <w:rsid w:val="00B548B5"/>
    <w:rsid w:val="00B54B9C"/>
    <w:rsid w:val="00B5678F"/>
    <w:rsid w:val="00B56F70"/>
    <w:rsid w:val="00B57993"/>
    <w:rsid w:val="00B613FF"/>
    <w:rsid w:val="00B61813"/>
    <w:rsid w:val="00B61EAC"/>
    <w:rsid w:val="00B625CB"/>
    <w:rsid w:val="00B625D1"/>
    <w:rsid w:val="00B6264F"/>
    <w:rsid w:val="00B627C3"/>
    <w:rsid w:val="00B6302F"/>
    <w:rsid w:val="00B6340A"/>
    <w:rsid w:val="00B6387E"/>
    <w:rsid w:val="00B63AF6"/>
    <w:rsid w:val="00B642EB"/>
    <w:rsid w:val="00B65C61"/>
    <w:rsid w:val="00B65D70"/>
    <w:rsid w:val="00B6676D"/>
    <w:rsid w:val="00B66862"/>
    <w:rsid w:val="00B67385"/>
    <w:rsid w:val="00B67ED6"/>
    <w:rsid w:val="00B70A9E"/>
    <w:rsid w:val="00B71A07"/>
    <w:rsid w:val="00B72080"/>
    <w:rsid w:val="00B724EC"/>
    <w:rsid w:val="00B72522"/>
    <w:rsid w:val="00B73067"/>
    <w:rsid w:val="00B73480"/>
    <w:rsid w:val="00B74A26"/>
    <w:rsid w:val="00B753C1"/>
    <w:rsid w:val="00B755B3"/>
    <w:rsid w:val="00B76168"/>
    <w:rsid w:val="00B77048"/>
    <w:rsid w:val="00B770DE"/>
    <w:rsid w:val="00B77745"/>
    <w:rsid w:val="00B80186"/>
    <w:rsid w:val="00B82389"/>
    <w:rsid w:val="00B82ED8"/>
    <w:rsid w:val="00B8424C"/>
    <w:rsid w:val="00B845CE"/>
    <w:rsid w:val="00B874B4"/>
    <w:rsid w:val="00B90CCE"/>
    <w:rsid w:val="00B9153D"/>
    <w:rsid w:val="00B959BD"/>
    <w:rsid w:val="00B95FFE"/>
    <w:rsid w:val="00B9651E"/>
    <w:rsid w:val="00B96CCF"/>
    <w:rsid w:val="00B97F28"/>
    <w:rsid w:val="00BA1A8F"/>
    <w:rsid w:val="00BA24BB"/>
    <w:rsid w:val="00BA2626"/>
    <w:rsid w:val="00BA2758"/>
    <w:rsid w:val="00BA472B"/>
    <w:rsid w:val="00BA48EF"/>
    <w:rsid w:val="00BA61CE"/>
    <w:rsid w:val="00BA659D"/>
    <w:rsid w:val="00BA65F4"/>
    <w:rsid w:val="00BA6717"/>
    <w:rsid w:val="00BA76BD"/>
    <w:rsid w:val="00BB11F8"/>
    <w:rsid w:val="00BB18F4"/>
    <w:rsid w:val="00BB2A13"/>
    <w:rsid w:val="00BB2CFD"/>
    <w:rsid w:val="00BB3363"/>
    <w:rsid w:val="00BB365F"/>
    <w:rsid w:val="00BB4443"/>
    <w:rsid w:val="00BB48B1"/>
    <w:rsid w:val="00BB62A3"/>
    <w:rsid w:val="00BB65D1"/>
    <w:rsid w:val="00BB7FF0"/>
    <w:rsid w:val="00BC04DB"/>
    <w:rsid w:val="00BC2DE2"/>
    <w:rsid w:val="00BC39B2"/>
    <w:rsid w:val="00BC5C7B"/>
    <w:rsid w:val="00BC5D2A"/>
    <w:rsid w:val="00BC7709"/>
    <w:rsid w:val="00BD029D"/>
    <w:rsid w:val="00BD06E1"/>
    <w:rsid w:val="00BD1B8C"/>
    <w:rsid w:val="00BD1BB5"/>
    <w:rsid w:val="00BD1C25"/>
    <w:rsid w:val="00BD1C51"/>
    <w:rsid w:val="00BD23DE"/>
    <w:rsid w:val="00BD4577"/>
    <w:rsid w:val="00BD459F"/>
    <w:rsid w:val="00BD5F19"/>
    <w:rsid w:val="00BD6308"/>
    <w:rsid w:val="00BD648F"/>
    <w:rsid w:val="00BD6930"/>
    <w:rsid w:val="00BD7809"/>
    <w:rsid w:val="00BE0516"/>
    <w:rsid w:val="00BE09A3"/>
    <w:rsid w:val="00BE1284"/>
    <w:rsid w:val="00BE16B3"/>
    <w:rsid w:val="00BE22CC"/>
    <w:rsid w:val="00BE35AB"/>
    <w:rsid w:val="00BE53DF"/>
    <w:rsid w:val="00BE62CC"/>
    <w:rsid w:val="00BE6801"/>
    <w:rsid w:val="00BE725E"/>
    <w:rsid w:val="00BE7A9D"/>
    <w:rsid w:val="00BF10B8"/>
    <w:rsid w:val="00BF134A"/>
    <w:rsid w:val="00BF19E6"/>
    <w:rsid w:val="00BF289E"/>
    <w:rsid w:val="00BF3D37"/>
    <w:rsid w:val="00BF4A26"/>
    <w:rsid w:val="00BF4A91"/>
    <w:rsid w:val="00BF57D3"/>
    <w:rsid w:val="00BF65FE"/>
    <w:rsid w:val="00BF749F"/>
    <w:rsid w:val="00C002E8"/>
    <w:rsid w:val="00C00D7E"/>
    <w:rsid w:val="00C01503"/>
    <w:rsid w:val="00C01904"/>
    <w:rsid w:val="00C029B5"/>
    <w:rsid w:val="00C02AAB"/>
    <w:rsid w:val="00C036B8"/>
    <w:rsid w:val="00C03CBD"/>
    <w:rsid w:val="00C058AA"/>
    <w:rsid w:val="00C0657C"/>
    <w:rsid w:val="00C079B3"/>
    <w:rsid w:val="00C07DAC"/>
    <w:rsid w:val="00C102AA"/>
    <w:rsid w:val="00C10BCD"/>
    <w:rsid w:val="00C21E23"/>
    <w:rsid w:val="00C242D9"/>
    <w:rsid w:val="00C24E4B"/>
    <w:rsid w:val="00C25F1C"/>
    <w:rsid w:val="00C26B9F"/>
    <w:rsid w:val="00C30249"/>
    <w:rsid w:val="00C3104A"/>
    <w:rsid w:val="00C3119B"/>
    <w:rsid w:val="00C316FD"/>
    <w:rsid w:val="00C325FE"/>
    <w:rsid w:val="00C34A83"/>
    <w:rsid w:val="00C34B99"/>
    <w:rsid w:val="00C34D58"/>
    <w:rsid w:val="00C34FFF"/>
    <w:rsid w:val="00C352EA"/>
    <w:rsid w:val="00C3691B"/>
    <w:rsid w:val="00C40D7D"/>
    <w:rsid w:val="00C44736"/>
    <w:rsid w:val="00C44D47"/>
    <w:rsid w:val="00C46BDC"/>
    <w:rsid w:val="00C46D7E"/>
    <w:rsid w:val="00C46FBB"/>
    <w:rsid w:val="00C47168"/>
    <w:rsid w:val="00C50557"/>
    <w:rsid w:val="00C50E3D"/>
    <w:rsid w:val="00C5233D"/>
    <w:rsid w:val="00C529A8"/>
    <w:rsid w:val="00C537F8"/>
    <w:rsid w:val="00C53A55"/>
    <w:rsid w:val="00C53ACF"/>
    <w:rsid w:val="00C5506B"/>
    <w:rsid w:val="00C5566E"/>
    <w:rsid w:val="00C55DA6"/>
    <w:rsid w:val="00C565FB"/>
    <w:rsid w:val="00C5667C"/>
    <w:rsid w:val="00C56B2A"/>
    <w:rsid w:val="00C5746E"/>
    <w:rsid w:val="00C57B7E"/>
    <w:rsid w:val="00C60643"/>
    <w:rsid w:val="00C61258"/>
    <w:rsid w:val="00C61615"/>
    <w:rsid w:val="00C6318B"/>
    <w:rsid w:val="00C63686"/>
    <w:rsid w:val="00C639F3"/>
    <w:rsid w:val="00C646FD"/>
    <w:rsid w:val="00C65BAD"/>
    <w:rsid w:val="00C67C9B"/>
    <w:rsid w:val="00C67E71"/>
    <w:rsid w:val="00C702CA"/>
    <w:rsid w:val="00C7097B"/>
    <w:rsid w:val="00C71099"/>
    <w:rsid w:val="00C714BE"/>
    <w:rsid w:val="00C722EE"/>
    <w:rsid w:val="00C72894"/>
    <w:rsid w:val="00C74621"/>
    <w:rsid w:val="00C7502F"/>
    <w:rsid w:val="00C75123"/>
    <w:rsid w:val="00C75E3D"/>
    <w:rsid w:val="00C76BFB"/>
    <w:rsid w:val="00C77A20"/>
    <w:rsid w:val="00C8077D"/>
    <w:rsid w:val="00C807E5"/>
    <w:rsid w:val="00C80F1A"/>
    <w:rsid w:val="00C8186A"/>
    <w:rsid w:val="00C842BE"/>
    <w:rsid w:val="00C84359"/>
    <w:rsid w:val="00C8528C"/>
    <w:rsid w:val="00C85452"/>
    <w:rsid w:val="00C917F1"/>
    <w:rsid w:val="00C91B88"/>
    <w:rsid w:val="00C91F42"/>
    <w:rsid w:val="00C929C7"/>
    <w:rsid w:val="00C92EA8"/>
    <w:rsid w:val="00C932BE"/>
    <w:rsid w:val="00C934C2"/>
    <w:rsid w:val="00C935DF"/>
    <w:rsid w:val="00C93F19"/>
    <w:rsid w:val="00C94103"/>
    <w:rsid w:val="00C96363"/>
    <w:rsid w:val="00C96FD3"/>
    <w:rsid w:val="00C970EC"/>
    <w:rsid w:val="00CA037C"/>
    <w:rsid w:val="00CA3743"/>
    <w:rsid w:val="00CA429A"/>
    <w:rsid w:val="00CA51A6"/>
    <w:rsid w:val="00CA57B1"/>
    <w:rsid w:val="00CA6978"/>
    <w:rsid w:val="00CB0B0F"/>
    <w:rsid w:val="00CB0D55"/>
    <w:rsid w:val="00CB13D6"/>
    <w:rsid w:val="00CB5080"/>
    <w:rsid w:val="00CB5487"/>
    <w:rsid w:val="00CB79C4"/>
    <w:rsid w:val="00CB7EF0"/>
    <w:rsid w:val="00CC0418"/>
    <w:rsid w:val="00CC0D99"/>
    <w:rsid w:val="00CC157B"/>
    <w:rsid w:val="00CC1ACB"/>
    <w:rsid w:val="00CC27A1"/>
    <w:rsid w:val="00CC2CF1"/>
    <w:rsid w:val="00CC2F06"/>
    <w:rsid w:val="00CC2FF2"/>
    <w:rsid w:val="00CC3D55"/>
    <w:rsid w:val="00CC4EA3"/>
    <w:rsid w:val="00CC60B3"/>
    <w:rsid w:val="00CC7D7A"/>
    <w:rsid w:val="00CD0864"/>
    <w:rsid w:val="00CD0B08"/>
    <w:rsid w:val="00CD13A0"/>
    <w:rsid w:val="00CD1AB4"/>
    <w:rsid w:val="00CD1ACD"/>
    <w:rsid w:val="00CD287D"/>
    <w:rsid w:val="00CD290F"/>
    <w:rsid w:val="00CD45D9"/>
    <w:rsid w:val="00CD54BC"/>
    <w:rsid w:val="00CD5A11"/>
    <w:rsid w:val="00CD6FE9"/>
    <w:rsid w:val="00CD7FAF"/>
    <w:rsid w:val="00CE025F"/>
    <w:rsid w:val="00CE0933"/>
    <w:rsid w:val="00CE0F53"/>
    <w:rsid w:val="00CE1CC2"/>
    <w:rsid w:val="00CE1D46"/>
    <w:rsid w:val="00CE2D71"/>
    <w:rsid w:val="00CE38B0"/>
    <w:rsid w:val="00CE48FE"/>
    <w:rsid w:val="00CE4D2F"/>
    <w:rsid w:val="00CE6585"/>
    <w:rsid w:val="00CE6E9F"/>
    <w:rsid w:val="00CF0376"/>
    <w:rsid w:val="00CF0EF9"/>
    <w:rsid w:val="00CF1170"/>
    <w:rsid w:val="00CF13AA"/>
    <w:rsid w:val="00CF2C0B"/>
    <w:rsid w:val="00CF2C8E"/>
    <w:rsid w:val="00CF30A7"/>
    <w:rsid w:val="00CF45A0"/>
    <w:rsid w:val="00CF4E23"/>
    <w:rsid w:val="00CF4EBB"/>
    <w:rsid w:val="00CF51E4"/>
    <w:rsid w:val="00CF544D"/>
    <w:rsid w:val="00CF6DC8"/>
    <w:rsid w:val="00CF74B0"/>
    <w:rsid w:val="00CF7C26"/>
    <w:rsid w:val="00D01462"/>
    <w:rsid w:val="00D01BC1"/>
    <w:rsid w:val="00D01DEA"/>
    <w:rsid w:val="00D032BD"/>
    <w:rsid w:val="00D04605"/>
    <w:rsid w:val="00D0465A"/>
    <w:rsid w:val="00D0491C"/>
    <w:rsid w:val="00D05258"/>
    <w:rsid w:val="00D05660"/>
    <w:rsid w:val="00D0595C"/>
    <w:rsid w:val="00D07AE3"/>
    <w:rsid w:val="00D104D6"/>
    <w:rsid w:val="00D1128E"/>
    <w:rsid w:val="00D11E6E"/>
    <w:rsid w:val="00D126DF"/>
    <w:rsid w:val="00D1270A"/>
    <w:rsid w:val="00D12A23"/>
    <w:rsid w:val="00D12A43"/>
    <w:rsid w:val="00D12A66"/>
    <w:rsid w:val="00D14B77"/>
    <w:rsid w:val="00D150DE"/>
    <w:rsid w:val="00D1535F"/>
    <w:rsid w:val="00D15772"/>
    <w:rsid w:val="00D15C2E"/>
    <w:rsid w:val="00D175A8"/>
    <w:rsid w:val="00D1790B"/>
    <w:rsid w:val="00D2093A"/>
    <w:rsid w:val="00D21839"/>
    <w:rsid w:val="00D21C7E"/>
    <w:rsid w:val="00D22C90"/>
    <w:rsid w:val="00D237B9"/>
    <w:rsid w:val="00D241B9"/>
    <w:rsid w:val="00D256E2"/>
    <w:rsid w:val="00D25902"/>
    <w:rsid w:val="00D27566"/>
    <w:rsid w:val="00D275B8"/>
    <w:rsid w:val="00D3068E"/>
    <w:rsid w:val="00D3098C"/>
    <w:rsid w:val="00D30D1F"/>
    <w:rsid w:val="00D30D41"/>
    <w:rsid w:val="00D3114A"/>
    <w:rsid w:val="00D31A80"/>
    <w:rsid w:val="00D32292"/>
    <w:rsid w:val="00D32496"/>
    <w:rsid w:val="00D327D2"/>
    <w:rsid w:val="00D33BE9"/>
    <w:rsid w:val="00D345F2"/>
    <w:rsid w:val="00D365BB"/>
    <w:rsid w:val="00D40157"/>
    <w:rsid w:val="00D41084"/>
    <w:rsid w:val="00D41311"/>
    <w:rsid w:val="00D42D91"/>
    <w:rsid w:val="00D439BB"/>
    <w:rsid w:val="00D43B19"/>
    <w:rsid w:val="00D451CC"/>
    <w:rsid w:val="00D460AE"/>
    <w:rsid w:val="00D466C6"/>
    <w:rsid w:val="00D47AF4"/>
    <w:rsid w:val="00D50120"/>
    <w:rsid w:val="00D510A6"/>
    <w:rsid w:val="00D5156F"/>
    <w:rsid w:val="00D51BD8"/>
    <w:rsid w:val="00D51FF2"/>
    <w:rsid w:val="00D52603"/>
    <w:rsid w:val="00D52B9A"/>
    <w:rsid w:val="00D53F4E"/>
    <w:rsid w:val="00D5431E"/>
    <w:rsid w:val="00D54A14"/>
    <w:rsid w:val="00D54B5C"/>
    <w:rsid w:val="00D55045"/>
    <w:rsid w:val="00D551A3"/>
    <w:rsid w:val="00D5556D"/>
    <w:rsid w:val="00D558F3"/>
    <w:rsid w:val="00D56AF5"/>
    <w:rsid w:val="00D61A60"/>
    <w:rsid w:val="00D62733"/>
    <w:rsid w:val="00D6527C"/>
    <w:rsid w:val="00D659C4"/>
    <w:rsid w:val="00D65D42"/>
    <w:rsid w:val="00D66230"/>
    <w:rsid w:val="00D66380"/>
    <w:rsid w:val="00D66D1E"/>
    <w:rsid w:val="00D67FF2"/>
    <w:rsid w:val="00D70DA1"/>
    <w:rsid w:val="00D7119F"/>
    <w:rsid w:val="00D715BE"/>
    <w:rsid w:val="00D7290F"/>
    <w:rsid w:val="00D7294C"/>
    <w:rsid w:val="00D72951"/>
    <w:rsid w:val="00D72A6E"/>
    <w:rsid w:val="00D72DA2"/>
    <w:rsid w:val="00D737AF"/>
    <w:rsid w:val="00D73EAC"/>
    <w:rsid w:val="00D740F1"/>
    <w:rsid w:val="00D74F2D"/>
    <w:rsid w:val="00D75438"/>
    <w:rsid w:val="00D75DFA"/>
    <w:rsid w:val="00D75F2A"/>
    <w:rsid w:val="00D76591"/>
    <w:rsid w:val="00D76830"/>
    <w:rsid w:val="00D76F0F"/>
    <w:rsid w:val="00D76FC8"/>
    <w:rsid w:val="00D778BA"/>
    <w:rsid w:val="00D80281"/>
    <w:rsid w:val="00D81B21"/>
    <w:rsid w:val="00D81DD0"/>
    <w:rsid w:val="00D8445E"/>
    <w:rsid w:val="00D85094"/>
    <w:rsid w:val="00D854A5"/>
    <w:rsid w:val="00D85AB3"/>
    <w:rsid w:val="00D85D4E"/>
    <w:rsid w:val="00D85DAB"/>
    <w:rsid w:val="00D8616A"/>
    <w:rsid w:val="00D877F4"/>
    <w:rsid w:val="00D9049A"/>
    <w:rsid w:val="00D90DA2"/>
    <w:rsid w:val="00D910F4"/>
    <w:rsid w:val="00D919CE"/>
    <w:rsid w:val="00D91F06"/>
    <w:rsid w:val="00D923B5"/>
    <w:rsid w:val="00D93A51"/>
    <w:rsid w:val="00D944AE"/>
    <w:rsid w:val="00D95308"/>
    <w:rsid w:val="00D95D5C"/>
    <w:rsid w:val="00D96545"/>
    <w:rsid w:val="00D9754F"/>
    <w:rsid w:val="00D97F66"/>
    <w:rsid w:val="00DA12EE"/>
    <w:rsid w:val="00DA1BF2"/>
    <w:rsid w:val="00DA1C41"/>
    <w:rsid w:val="00DA1DA3"/>
    <w:rsid w:val="00DA1F6B"/>
    <w:rsid w:val="00DA229A"/>
    <w:rsid w:val="00DA22CB"/>
    <w:rsid w:val="00DA353E"/>
    <w:rsid w:val="00DA5BD1"/>
    <w:rsid w:val="00DA65DF"/>
    <w:rsid w:val="00DA71FB"/>
    <w:rsid w:val="00DA720E"/>
    <w:rsid w:val="00DB03F3"/>
    <w:rsid w:val="00DB0747"/>
    <w:rsid w:val="00DB1F4C"/>
    <w:rsid w:val="00DB3538"/>
    <w:rsid w:val="00DB3828"/>
    <w:rsid w:val="00DB464D"/>
    <w:rsid w:val="00DB509F"/>
    <w:rsid w:val="00DB5270"/>
    <w:rsid w:val="00DB7BF5"/>
    <w:rsid w:val="00DC0855"/>
    <w:rsid w:val="00DC0A82"/>
    <w:rsid w:val="00DC1D66"/>
    <w:rsid w:val="00DC27A0"/>
    <w:rsid w:val="00DC2927"/>
    <w:rsid w:val="00DC332F"/>
    <w:rsid w:val="00DC357A"/>
    <w:rsid w:val="00DC45BE"/>
    <w:rsid w:val="00DC559E"/>
    <w:rsid w:val="00DC6745"/>
    <w:rsid w:val="00DC6941"/>
    <w:rsid w:val="00DD0225"/>
    <w:rsid w:val="00DD0348"/>
    <w:rsid w:val="00DD07E8"/>
    <w:rsid w:val="00DD0FC5"/>
    <w:rsid w:val="00DD16B3"/>
    <w:rsid w:val="00DD1EB2"/>
    <w:rsid w:val="00DD2D07"/>
    <w:rsid w:val="00DD2D6D"/>
    <w:rsid w:val="00DD2DB1"/>
    <w:rsid w:val="00DD3CB7"/>
    <w:rsid w:val="00DD46D6"/>
    <w:rsid w:val="00DD4B87"/>
    <w:rsid w:val="00DD4C39"/>
    <w:rsid w:val="00DD5724"/>
    <w:rsid w:val="00DD5776"/>
    <w:rsid w:val="00DD7091"/>
    <w:rsid w:val="00DD732B"/>
    <w:rsid w:val="00DE29E4"/>
    <w:rsid w:val="00DE36B9"/>
    <w:rsid w:val="00DE3ACB"/>
    <w:rsid w:val="00DE3B93"/>
    <w:rsid w:val="00DE416F"/>
    <w:rsid w:val="00DE46F9"/>
    <w:rsid w:val="00DE518A"/>
    <w:rsid w:val="00DE6202"/>
    <w:rsid w:val="00DE6423"/>
    <w:rsid w:val="00DE78FD"/>
    <w:rsid w:val="00DE79E8"/>
    <w:rsid w:val="00DE7B1B"/>
    <w:rsid w:val="00DE7CAA"/>
    <w:rsid w:val="00DE7FE9"/>
    <w:rsid w:val="00DF00C7"/>
    <w:rsid w:val="00DF0318"/>
    <w:rsid w:val="00DF0624"/>
    <w:rsid w:val="00DF1604"/>
    <w:rsid w:val="00DF166A"/>
    <w:rsid w:val="00DF20A4"/>
    <w:rsid w:val="00DF2CCF"/>
    <w:rsid w:val="00DF2E60"/>
    <w:rsid w:val="00DF5891"/>
    <w:rsid w:val="00DF5E2E"/>
    <w:rsid w:val="00DF7B63"/>
    <w:rsid w:val="00DF7CCB"/>
    <w:rsid w:val="00E00567"/>
    <w:rsid w:val="00E00909"/>
    <w:rsid w:val="00E00C9A"/>
    <w:rsid w:val="00E01FAD"/>
    <w:rsid w:val="00E022EF"/>
    <w:rsid w:val="00E0314E"/>
    <w:rsid w:val="00E047C5"/>
    <w:rsid w:val="00E04F2F"/>
    <w:rsid w:val="00E05451"/>
    <w:rsid w:val="00E058C4"/>
    <w:rsid w:val="00E063CA"/>
    <w:rsid w:val="00E0643D"/>
    <w:rsid w:val="00E07E7D"/>
    <w:rsid w:val="00E1183A"/>
    <w:rsid w:val="00E11F15"/>
    <w:rsid w:val="00E121FC"/>
    <w:rsid w:val="00E1367F"/>
    <w:rsid w:val="00E1415F"/>
    <w:rsid w:val="00E14DE9"/>
    <w:rsid w:val="00E155B2"/>
    <w:rsid w:val="00E15E56"/>
    <w:rsid w:val="00E16157"/>
    <w:rsid w:val="00E16E68"/>
    <w:rsid w:val="00E16F95"/>
    <w:rsid w:val="00E179AE"/>
    <w:rsid w:val="00E17B41"/>
    <w:rsid w:val="00E202F2"/>
    <w:rsid w:val="00E20D60"/>
    <w:rsid w:val="00E21ABB"/>
    <w:rsid w:val="00E21CC2"/>
    <w:rsid w:val="00E227AA"/>
    <w:rsid w:val="00E2344E"/>
    <w:rsid w:val="00E236E0"/>
    <w:rsid w:val="00E249D1"/>
    <w:rsid w:val="00E25C68"/>
    <w:rsid w:val="00E25D3B"/>
    <w:rsid w:val="00E25D54"/>
    <w:rsid w:val="00E26E3E"/>
    <w:rsid w:val="00E27715"/>
    <w:rsid w:val="00E27B84"/>
    <w:rsid w:val="00E30421"/>
    <w:rsid w:val="00E30FB5"/>
    <w:rsid w:val="00E3102B"/>
    <w:rsid w:val="00E314BA"/>
    <w:rsid w:val="00E315DB"/>
    <w:rsid w:val="00E33472"/>
    <w:rsid w:val="00E347A3"/>
    <w:rsid w:val="00E3543B"/>
    <w:rsid w:val="00E35B59"/>
    <w:rsid w:val="00E362C9"/>
    <w:rsid w:val="00E36F94"/>
    <w:rsid w:val="00E37A7B"/>
    <w:rsid w:val="00E409AB"/>
    <w:rsid w:val="00E42577"/>
    <w:rsid w:val="00E43888"/>
    <w:rsid w:val="00E43B38"/>
    <w:rsid w:val="00E4468B"/>
    <w:rsid w:val="00E4594D"/>
    <w:rsid w:val="00E46503"/>
    <w:rsid w:val="00E4661E"/>
    <w:rsid w:val="00E46CD5"/>
    <w:rsid w:val="00E46D31"/>
    <w:rsid w:val="00E50498"/>
    <w:rsid w:val="00E50A9D"/>
    <w:rsid w:val="00E50FEF"/>
    <w:rsid w:val="00E51C30"/>
    <w:rsid w:val="00E51E95"/>
    <w:rsid w:val="00E51F82"/>
    <w:rsid w:val="00E5255E"/>
    <w:rsid w:val="00E55365"/>
    <w:rsid w:val="00E5796B"/>
    <w:rsid w:val="00E57DDF"/>
    <w:rsid w:val="00E6081E"/>
    <w:rsid w:val="00E61293"/>
    <w:rsid w:val="00E61703"/>
    <w:rsid w:val="00E61BC8"/>
    <w:rsid w:val="00E61D30"/>
    <w:rsid w:val="00E61DFE"/>
    <w:rsid w:val="00E621DE"/>
    <w:rsid w:val="00E62BD0"/>
    <w:rsid w:val="00E641A9"/>
    <w:rsid w:val="00E647CE"/>
    <w:rsid w:val="00E64B18"/>
    <w:rsid w:val="00E64D9E"/>
    <w:rsid w:val="00E652A1"/>
    <w:rsid w:val="00E658F3"/>
    <w:rsid w:val="00E661AE"/>
    <w:rsid w:val="00E66937"/>
    <w:rsid w:val="00E70FFA"/>
    <w:rsid w:val="00E71A2F"/>
    <w:rsid w:val="00E7311F"/>
    <w:rsid w:val="00E73457"/>
    <w:rsid w:val="00E747A0"/>
    <w:rsid w:val="00E74A62"/>
    <w:rsid w:val="00E75966"/>
    <w:rsid w:val="00E75F83"/>
    <w:rsid w:val="00E76624"/>
    <w:rsid w:val="00E77FB5"/>
    <w:rsid w:val="00E77FE4"/>
    <w:rsid w:val="00E8028F"/>
    <w:rsid w:val="00E80659"/>
    <w:rsid w:val="00E80A2B"/>
    <w:rsid w:val="00E80C66"/>
    <w:rsid w:val="00E81199"/>
    <w:rsid w:val="00E813F0"/>
    <w:rsid w:val="00E81A81"/>
    <w:rsid w:val="00E81DCF"/>
    <w:rsid w:val="00E81E03"/>
    <w:rsid w:val="00E8265E"/>
    <w:rsid w:val="00E83127"/>
    <w:rsid w:val="00E84C4D"/>
    <w:rsid w:val="00E85BF0"/>
    <w:rsid w:val="00E86A53"/>
    <w:rsid w:val="00E90067"/>
    <w:rsid w:val="00E90F4E"/>
    <w:rsid w:val="00E9134C"/>
    <w:rsid w:val="00E917BB"/>
    <w:rsid w:val="00E91CC6"/>
    <w:rsid w:val="00E91E13"/>
    <w:rsid w:val="00E928F1"/>
    <w:rsid w:val="00E92B60"/>
    <w:rsid w:val="00E92B6D"/>
    <w:rsid w:val="00E93946"/>
    <w:rsid w:val="00E939B9"/>
    <w:rsid w:val="00E93F95"/>
    <w:rsid w:val="00E94C89"/>
    <w:rsid w:val="00E94E4A"/>
    <w:rsid w:val="00E94FD8"/>
    <w:rsid w:val="00E95127"/>
    <w:rsid w:val="00E979E9"/>
    <w:rsid w:val="00EA085D"/>
    <w:rsid w:val="00EA093E"/>
    <w:rsid w:val="00EA33C5"/>
    <w:rsid w:val="00EA3F20"/>
    <w:rsid w:val="00EA4E03"/>
    <w:rsid w:val="00EA5366"/>
    <w:rsid w:val="00EA546B"/>
    <w:rsid w:val="00EA6619"/>
    <w:rsid w:val="00EA6665"/>
    <w:rsid w:val="00EB0150"/>
    <w:rsid w:val="00EB0868"/>
    <w:rsid w:val="00EB098F"/>
    <w:rsid w:val="00EB1478"/>
    <w:rsid w:val="00EB1CDA"/>
    <w:rsid w:val="00EB304A"/>
    <w:rsid w:val="00EB3E15"/>
    <w:rsid w:val="00EB4052"/>
    <w:rsid w:val="00EB4BC7"/>
    <w:rsid w:val="00EB4FC0"/>
    <w:rsid w:val="00EB5C25"/>
    <w:rsid w:val="00EB6756"/>
    <w:rsid w:val="00EB6A54"/>
    <w:rsid w:val="00EB6DB3"/>
    <w:rsid w:val="00EB6E17"/>
    <w:rsid w:val="00EB76EC"/>
    <w:rsid w:val="00EC0071"/>
    <w:rsid w:val="00EC03E5"/>
    <w:rsid w:val="00EC058D"/>
    <w:rsid w:val="00EC0EB1"/>
    <w:rsid w:val="00EC1C09"/>
    <w:rsid w:val="00EC1ED7"/>
    <w:rsid w:val="00EC2E53"/>
    <w:rsid w:val="00EC35E1"/>
    <w:rsid w:val="00EC3B1B"/>
    <w:rsid w:val="00EC4839"/>
    <w:rsid w:val="00EC5AE1"/>
    <w:rsid w:val="00EC6A85"/>
    <w:rsid w:val="00EC71A0"/>
    <w:rsid w:val="00EC7830"/>
    <w:rsid w:val="00EC7859"/>
    <w:rsid w:val="00EC7CDB"/>
    <w:rsid w:val="00ED0645"/>
    <w:rsid w:val="00ED086E"/>
    <w:rsid w:val="00ED2BD0"/>
    <w:rsid w:val="00ED2FEA"/>
    <w:rsid w:val="00ED31AE"/>
    <w:rsid w:val="00ED3C33"/>
    <w:rsid w:val="00ED3EB5"/>
    <w:rsid w:val="00ED40D4"/>
    <w:rsid w:val="00ED41B5"/>
    <w:rsid w:val="00ED4622"/>
    <w:rsid w:val="00ED649F"/>
    <w:rsid w:val="00ED6A55"/>
    <w:rsid w:val="00ED6B19"/>
    <w:rsid w:val="00ED6BC5"/>
    <w:rsid w:val="00ED749C"/>
    <w:rsid w:val="00ED7C49"/>
    <w:rsid w:val="00EE0B63"/>
    <w:rsid w:val="00EE1647"/>
    <w:rsid w:val="00EE22D6"/>
    <w:rsid w:val="00EE31D6"/>
    <w:rsid w:val="00EE3DB3"/>
    <w:rsid w:val="00EE4A21"/>
    <w:rsid w:val="00EE4FBD"/>
    <w:rsid w:val="00EE570A"/>
    <w:rsid w:val="00EE5D57"/>
    <w:rsid w:val="00EE6B35"/>
    <w:rsid w:val="00EE6BBF"/>
    <w:rsid w:val="00EF00D3"/>
    <w:rsid w:val="00EF0796"/>
    <w:rsid w:val="00EF0BEA"/>
    <w:rsid w:val="00EF1597"/>
    <w:rsid w:val="00EF259D"/>
    <w:rsid w:val="00EF26B2"/>
    <w:rsid w:val="00EF33C7"/>
    <w:rsid w:val="00EF3F61"/>
    <w:rsid w:val="00EF4303"/>
    <w:rsid w:val="00EF5557"/>
    <w:rsid w:val="00EF5AB3"/>
    <w:rsid w:val="00EF6442"/>
    <w:rsid w:val="00EF6822"/>
    <w:rsid w:val="00EF6D0B"/>
    <w:rsid w:val="00EF6EBE"/>
    <w:rsid w:val="00EF7812"/>
    <w:rsid w:val="00EF79FA"/>
    <w:rsid w:val="00F00315"/>
    <w:rsid w:val="00F005F5"/>
    <w:rsid w:val="00F03703"/>
    <w:rsid w:val="00F04490"/>
    <w:rsid w:val="00F04AB0"/>
    <w:rsid w:val="00F05242"/>
    <w:rsid w:val="00F0567A"/>
    <w:rsid w:val="00F059A4"/>
    <w:rsid w:val="00F0611D"/>
    <w:rsid w:val="00F0702B"/>
    <w:rsid w:val="00F07209"/>
    <w:rsid w:val="00F0798C"/>
    <w:rsid w:val="00F11E5F"/>
    <w:rsid w:val="00F122DD"/>
    <w:rsid w:val="00F125AD"/>
    <w:rsid w:val="00F16BE3"/>
    <w:rsid w:val="00F17020"/>
    <w:rsid w:val="00F171C1"/>
    <w:rsid w:val="00F1757F"/>
    <w:rsid w:val="00F202F3"/>
    <w:rsid w:val="00F22213"/>
    <w:rsid w:val="00F22BFF"/>
    <w:rsid w:val="00F239C3"/>
    <w:rsid w:val="00F23B47"/>
    <w:rsid w:val="00F23BA6"/>
    <w:rsid w:val="00F24722"/>
    <w:rsid w:val="00F247E1"/>
    <w:rsid w:val="00F24F6B"/>
    <w:rsid w:val="00F301BD"/>
    <w:rsid w:val="00F309F1"/>
    <w:rsid w:val="00F31527"/>
    <w:rsid w:val="00F3178A"/>
    <w:rsid w:val="00F32D56"/>
    <w:rsid w:val="00F33393"/>
    <w:rsid w:val="00F33763"/>
    <w:rsid w:val="00F3415E"/>
    <w:rsid w:val="00F348D2"/>
    <w:rsid w:val="00F34905"/>
    <w:rsid w:val="00F35734"/>
    <w:rsid w:val="00F361D8"/>
    <w:rsid w:val="00F37BD9"/>
    <w:rsid w:val="00F4011B"/>
    <w:rsid w:val="00F4058F"/>
    <w:rsid w:val="00F40F3B"/>
    <w:rsid w:val="00F41477"/>
    <w:rsid w:val="00F41E95"/>
    <w:rsid w:val="00F42BFD"/>
    <w:rsid w:val="00F4300F"/>
    <w:rsid w:val="00F43262"/>
    <w:rsid w:val="00F443C5"/>
    <w:rsid w:val="00F455CD"/>
    <w:rsid w:val="00F4582A"/>
    <w:rsid w:val="00F45CC5"/>
    <w:rsid w:val="00F45F32"/>
    <w:rsid w:val="00F500A2"/>
    <w:rsid w:val="00F50B7F"/>
    <w:rsid w:val="00F5128A"/>
    <w:rsid w:val="00F51B97"/>
    <w:rsid w:val="00F522DE"/>
    <w:rsid w:val="00F52F9F"/>
    <w:rsid w:val="00F53651"/>
    <w:rsid w:val="00F559A4"/>
    <w:rsid w:val="00F5623B"/>
    <w:rsid w:val="00F56D84"/>
    <w:rsid w:val="00F602E2"/>
    <w:rsid w:val="00F60A41"/>
    <w:rsid w:val="00F619BC"/>
    <w:rsid w:val="00F6238B"/>
    <w:rsid w:val="00F62E4F"/>
    <w:rsid w:val="00F63460"/>
    <w:rsid w:val="00F63758"/>
    <w:rsid w:val="00F63877"/>
    <w:rsid w:val="00F639DB"/>
    <w:rsid w:val="00F64851"/>
    <w:rsid w:val="00F64BDD"/>
    <w:rsid w:val="00F650E2"/>
    <w:rsid w:val="00F6580D"/>
    <w:rsid w:val="00F65AC9"/>
    <w:rsid w:val="00F66B4B"/>
    <w:rsid w:val="00F66BC6"/>
    <w:rsid w:val="00F67389"/>
    <w:rsid w:val="00F677DB"/>
    <w:rsid w:val="00F7049A"/>
    <w:rsid w:val="00F71064"/>
    <w:rsid w:val="00F71263"/>
    <w:rsid w:val="00F71DF3"/>
    <w:rsid w:val="00F72285"/>
    <w:rsid w:val="00F732FA"/>
    <w:rsid w:val="00F73BBF"/>
    <w:rsid w:val="00F743FE"/>
    <w:rsid w:val="00F74B1A"/>
    <w:rsid w:val="00F75487"/>
    <w:rsid w:val="00F756FE"/>
    <w:rsid w:val="00F75A8F"/>
    <w:rsid w:val="00F75B17"/>
    <w:rsid w:val="00F76359"/>
    <w:rsid w:val="00F80305"/>
    <w:rsid w:val="00F8077D"/>
    <w:rsid w:val="00F80BC0"/>
    <w:rsid w:val="00F82349"/>
    <w:rsid w:val="00F85164"/>
    <w:rsid w:val="00F85D88"/>
    <w:rsid w:val="00F85DCA"/>
    <w:rsid w:val="00F8661E"/>
    <w:rsid w:val="00F90229"/>
    <w:rsid w:val="00F90638"/>
    <w:rsid w:val="00F9071D"/>
    <w:rsid w:val="00F907B4"/>
    <w:rsid w:val="00F90F64"/>
    <w:rsid w:val="00F9114C"/>
    <w:rsid w:val="00F91F24"/>
    <w:rsid w:val="00F92435"/>
    <w:rsid w:val="00F9311B"/>
    <w:rsid w:val="00F936CD"/>
    <w:rsid w:val="00F937D3"/>
    <w:rsid w:val="00F93A4F"/>
    <w:rsid w:val="00F9480B"/>
    <w:rsid w:val="00F9515B"/>
    <w:rsid w:val="00F9725A"/>
    <w:rsid w:val="00F97C46"/>
    <w:rsid w:val="00F97C4D"/>
    <w:rsid w:val="00F97D41"/>
    <w:rsid w:val="00FA0865"/>
    <w:rsid w:val="00FA1919"/>
    <w:rsid w:val="00FA3456"/>
    <w:rsid w:val="00FA3E14"/>
    <w:rsid w:val="00FA3FAA"/>
    <w:rsid w:val="00FA4FF4"/>
    <w:rsid w:val="00FA5434"/>
    <w:rsid w:val="00FA5B54"/>
    <w:rsid w:val="00FA6857"/>
    <w:rsid w:val="00FA6900"/>
    <w:rsid w:val="00FA6ADF"/>
    <w:rsid w:val="00FA6F8D"/>
    <w:rsid w:val="00FA777F"/>
    <w:rsid w:val="00FA7865"/>
    <w:rsid w:val="00FA7F11"/>
    <w:rsid w:val="00FB02BD"/>
    <w:rsid w:val="00FB1252"/>
    <w:rsid w:val="00FB12B9"/>
    <w:rsid w:val="00FB2C0B"/>
    <w:rsid w:val="00FB2D0B"/>
    <w:rsid w:val="00FB2E98"/>
    <w:rsid w:val="00FB3002"/>
    <w:rsid w:val="00FB38D4"/>
    <w:rsid w:val="00FB4316"/>
    <w:rsid w:val="00FB5B4D"/>
    <w:rsid w:val="00FB66A0"/>
    <w:rsid w:val="00FB6A99"/>
    <w:rsid w:val="00FB6BCA"/>
    <w:rsid w:val="00FB719B"/>
    <w:rsid w:val="00FC076B"/>
    <w:rsid w:val="00FC191C"/>
    <w:rsid w:val="00FC232A"/>
    <w:rsid w:val="00FC2D4A"/>
    <w:rsid w:val="00FC3803"/>
    <w:rsid w:val="00FC3DB8"/>
    <w:rsid w:val="00FC422C"/>
    <w:rsid w:val="00FC4A4D"/>
    <w:rsid w:val="00FC5719"/>
    <w:rsid w:val="00FC5815"/>
    <w:rsid w:val="00FC5E59"/>
    <w:rsid w:val="00FC6131"/>
    <w:rsid w:val="00FC6A80"/>
    <w:rsid w:val="00FC72EA"/>
    <w:rsid w:val="00FD04C5"/>
    <w:rsid w:val="00FD1480"/>
    <w:rsid w:val="00FD20FC"/>
    <w:rsid w:val="00FD225D"/>
    <w:rsid w:val="00FD28FF"/>
    <w:rsid w:val="00FD3720"/>
    <w:rsid w:val="00FD4694"/>
    <w:rsid w:val="00FD4842"/>
    <w:rsid w:val="00FD51E4"/>
    <w:rsid w:val="00FD59EC"/>
    <w:rsid w:val="00FD5B12"/>
    <w:rsid w:val="00FD6264"/>
    <w:rsid w:val="00FD7EA6"/>
    <w:rsid w:val="00FE0E96"/>
    <w:rsid w:val="00FE1693"/>
    <w:rsid w:val="00FE1846"/>
    <w:rsid w:val="00FE1ACA"/>
    <w:rsid w:val="00FE1D03"/>
    <w:rsid w:val="00FE1E6D"/>
    <w:rsid w:val="00FE2D22"/>
    <w:rsid w:val="00FE4C09"/>
    <w:rsid w:val="00FE5555"/>
    <w:rsid w:val="00FE566E"/>
    <w:rsid w:val="00FE5E1A"/>
    <w:rsid w:val="00FE7ACD"/>
    <w:rsid w:val="00FE7FFB"/>
    <w:rsid w:val="00FF04F5"/>
    <w:rsid w:val="00FF0A5E"/>
    <w:rsid w:val="00FF0CB5"/>
    <w:rsid w:val="00FF1DE7"/>
    <w:rsid w:val="00FF205E"/>
    <w:rsid w:val="00FF2225"/>
    <w:rsid w:val="00FF4053"/>
    <w:rsid w:val="00FF4531"/>
    <w:rsid w:val="00FF4E84"/>
    <w:rsid w:val="00FF66E4"/>
    <w:rsid w:val="00FF71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5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8A4CF8"/>
    <w:pPr>
      <w:keepNext/>
      <w:autoSpaceDE w:val="0"/>
      <w:autoSpaceDN w:val="0"/>
      <w:adjustRightInd w:val="0"/>
      <w:spacing w:line="276" w:lineRule="auto"/>
      <w:jc w:val="both"/>
      <w:outlineLvl w:val="0"/>
    </w:pPr>
    <w:rPr>
      <w:rFonts w:cs="Arial"/>
      <w:b/>
      <w:sz w:val="22"/>
      <w:szCs w:val="22"/>
      <w:lang w:val="x-none" w:eastAsia="en-US"/>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 w:type="table" w:customStyle="1" w:styleId="TableGrid1">
    <w:name w:val="Table Grid1"/>
    <w:basedOn w:val="TableNormal"/>
    <w:next w:val="TableGrid"/>
    <w:rsid w:val="00254486"/>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5F7"/>
    <w:rPr>
      <w:rFonts w:ascii="Arial" w:hAnsi="Arial"/>
      <w:sz w:val="24"/>
      <w:lang w:val="ro-RO" w:eastAsia="ro-RO"/>
    </w:rPr>
  </w:style>
  <w:style w:type="paragraph" w:styleId="Heading1">
    <w:name w:val="heading 1"/>
    <w:basedOn w:val="Normal"/>
    <w:next w:val="Normal"/>
    <w:qFormat/>
    <w:rsid w:val="008A4CF8"/>
    <w:pPr>
      <w:keepNext/>
      <w:autoSpaceDE w:val="0"/>
      <w:autoSpaceDN w:val="0"/>
      <w:adjustRightInd w:val="0"/>
      <w:spacing w:line="276" w:lineRule="auto"/>
      <w:jc w:val="both"/>
      <w:outlineLvl w:val="0"/>
    </w:pPr>
    <w:rPr>
      <w:rFonts w:cs="Arial"/>
      <w:b/>
      <w:sz w:val="22"/>
      <w:szCs w:val="22"/>
      <w:lang w:val="x-none" w:eastAsia="en-US"/>
    </w:rPr>
  </w:style>
  <w:style w:type="paragraph" w:styleId="Heading2">
    <w:name w:val="heading 2"/>
    <w:basedOn w:val="Normal"/>
    <w:next w:val="Normal"/>
    <w:link w:val="Heading2Char"/>
    <w:qFormat/>
    <w:rsid w:val="001266D2"/>
    <w:pPr>
      <w:keepNext/>
      <w:spacing w:before="120"/>
      <w:jc w:val="both"/>
      <w:outlineLvl w:val="1"/>
    </w:pPr>
  </w:style>
  <w:style w:type="paragraph" w:styleId="Heading3">
    <w:name w:val="heading 3"/>
    <w:basedOn w:val="Normal"/>
    <w:next w:val="Normal"/>
    <w:qFormat/>
    <w:rsid w:val="001266D2"/>
    <w:pPr>
      <w:keepNext/>
      <w:jc w:val="center"/>
      <w:outlineLvl w:val="2"/>
    </w:pPr>
    <w:rPr>
      <w:b/>
    </w:rPr>
  </w:style>
  <w:style w:type="paragraph" w:styleId="Heading4">
    <w:name w:val="heading 4"/>
    <w:basedOn w:val="Normal"/>
    <w:next w:val="Normal"/>
    <w:qFormat/>
    <w:rsid w:val="001266D2"/>
    <w:pPr>
      <w:keepNext/>
      <w:outlineLvl w:val="3"/>
    </w:pPr>
    <w:rPr>
      <w:b/>
    </w:rPr>
  </w:style>
  <w:style w:type="paragraph" w:styleId="Heading5">
    <w:name w:val="heading 5"/>
    <w:basedOn w:val="Normal"/>
    <w:next w:val="Normal"/>
    <w:qFormat/>
    <w:rsid w:val="001266D2"/>
    <w:pPr>
      <w:keepNext/>
      <w:ind w:firstLine="720"/>
      <w:jc w:val="both"/>
      <w:outlineLvl w:val="4"/>
    </w:pPr>
    <w:rPr>
      <w:u w:val="single"/>
    </w:rPr>
  </w:style>
  <w:style w:type="paragraph" w:styleId="Heading6">
    <w:name w:val="heading 6"/>
    <w:basedOn w:val="Normal"/>
    <w:next w:val="Normal"/>
    <w:qFormat/>
    <w:rsid w:val="001266D2"/>
    <w:pPr>
      <w:keepNext/>
      <w:jc w:val="both"/>
      <w:outlineLvl w:val="5"/>
    </w:pPr>
    <w:rPr>
      <w:b/>
    </w:rPr>
  </w:style>
  <w:style w:type="paragraph" w:styleId="Heading7">
    <w:name w:val="heading 7"/>
    <w:basedOn w:val="Normal"/>
    <w:next w:val="Normal"/>
    <w:qFormat/>
    <w:rsid w:val="001266D2"/>
    <w:pPr>
      <w:keepNext/>
      <w:ind w:left="720"/>
      <w:jc w:val="both"/>
      <w:outlineLvl w:val="6"/>
    </w:pPr>
    <w:rPr>
      <w:u w:val="single"/>
    </w:rPr>
  </w:style>
  <w:style w:type="paragraph" w:styleId="Heading8">
    <w:name w:val="heading 8"/>
    <w:basedOn w:val="Normal"/>
    <w:next w:val="Normal"/>
    <w:qFormat/>
    <w:rsid w:val="001266D2"/>
    <w:pPr>
      <w:keepNext/>
      <w:ind w:firstLine="720"/>
      <w:outlineLvl w:val="7"/>
    </w:pPr>
    <w:rPr>
      <w:b/>
    </w:rPr>
  </w:style>
  <w:style w:type="paragraph" w:styleId="Heading9">
    <w:name w:val="heading 9"/>
    <w:basedOn w:val="Normal"/>
    <w:next w:val="Normal"/>
    <w:qFormat/>
    <w:rsid w:val="001266D2"/>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w:basedOn w:val="Normal"/>
    <w:link w:val="BodyTextChar"/>
    <w:rsid w:val="001266D2"/>
    <w:pPr>
      <w:jc w:val="both"/>
    </w:pPr>
    <w:rPr>
      <w:b/>
    </w:rPr>
  </w:style>
  <w:style w:type="paragraph" w:styleId="Header">
    <w:name w:val="header"/>
    <w:aliases w:val="Header Char Char Char Char Char,Header Char Char Char,hd Char,hd Char Char,even"/>
    <w:basedOn w:val="Normal"/>
    <w:link w:val="HeaderChar"/>
    <w:rsid w:val="001266D2"/>
    <w:pPr>
      <w:tabs>
        <w:tab w:val="center" w:pos="4153"/>
        <w:tab w:val="right" w:pos="8306"/>
      </w:tabs>
    </w:pPr>
  </w:style>
  <w:style w:type="paragraph" w:styleId="Footer">
    <w:name w:val="footer"/>
    <w:aliases w:val="(Pg,No.,Code)"/>
    <w:basedOn w:val="Normal"/>
    <w:link w:val="FooterChar"/>
    <w:uiPriority w:val="99"/>
    <w:rsid w:val="001266D2"/>
    <w:pPr>
      <w:tabs>
        <w:tab w:val="center" w:pos="4153"/>
        <w:tab w:val="right" w:pos="8306"/>
      </w:tabs>
    </w:pPr>
  </w:style>
  <w:style w:type="character" w:styleId="PageNumber">
    <w:name w:val="page number"/>
    <w:basedOn w:val="DefaultParagraphFont"/>
    <w:rsid w:val="001266D2"/>
  </w:style>
  <w:style w:type="paragraph" w:styleId="FootnoteText">
    <w:name w:val="footnote text"/>
    <w:basedOn w:val="Normal"/>
    <w:semiHidden/>
    <w:rsid w:val="001266D2"/>
    <w:rPr>
      <w:sz w:val="20"/>
    </w:rPr>
  </w:style>
  <w:style w:type="character" w:styleId="FootnoteReference">
    <w:name w:val="footnote reference"/>
    <w:semiHidden/>
    <w:rsid w:val="001266D2"/>
    <w:rPr>
      <w:vertAlign w:val="superscript"/>
    </w:rPr>
  </w:style>
  <w:style w:type="paragraph" w:styleId="DocumentMap">
    <w:name w:val="Document Map"/>
    <w:basedOn w:val="Normal"/>
    <w:semiHidden/>
    <w:rsid w:val="001266D2"/>
    <w:pPr>
      <w:shd w:val="clear" w:color="auto" w:fill="000080"/>
    </w:pPr>
    <w:rPr>
      <w:rFonts w:ascii="Tahoma" w:hAnsi="Tahoma"/>
    </w:rPr>
  </w:style>
  <w:style w:type="paragraph" w:styleId="BodyText2">
    <w:name w:val="Body Text 2"/>
    <w:basedOn w:val="Normal"/>
    <w:rsid w:val="001266D2"/>
    <w:pPr>
      <w:jc w:val="both"/>
    </w:pPr>
  </w:style>
  <w:style w:type="paragraph" w:styleId="Title">
    <w:name w:val="Title"/>
    <w:basedOn w:val="Normal"/>
    <w:qFormat/>
    <w:rsid w:val="001266D2"/>
    <w:pPr>
      <w:jc w:val="center"/>
    </w:pPr>
    <w:rPr>
      <w:b/>
    </w:rPr>
  </w:style>
  <w:style w:type="paragraph" w:styleId="BodyTextIndent">
    <w:name w:val="Body Text Indent"/>
    <w:basedOn w:val="Normal"/>
    <w:rsid w:val="001266D2"/>
    <w:pPr>
      <w:ind w:firstLine="720"/>
      <w:jc w:val="both"/>
    </w:pPr>
    <w:rPr>
      <w:kern w:val="22"/>
    </w:rPr>
  </w:style>
  <w:style w:type="paragraph" w:styleId="BodyTextIndent2">
    <w:name w:val="Body Text Indent 2"/>
    <w:basedOn w:val="Normal"/>
    <w:rsid w:val="001266D2"/>
    <w:pPr>
      <w:ind w:firstLine="720"/>
    </w:pPr>
  </w:style>
  <w:style w:type="paragraph" w:styleId="BodyText3">
    <w:name w:val="Body Text 3"/>
    <w:basedOn w:val="Normal"/>
    <w:rsid w:val="001266D2"/>
    <w:pPr>
      <w:jc w:val="center"/>
    </w:pPr>
  </w:style>
  <w:style w:type="paragraph" w:styleId="BodyTextIndent3">
    <w:name w:val="Body Text Indent 3"/>
    <w:basedOn w:val="Normal"/>
    <w:rsid w:val="001266D2"/>
    <w:pPr>
      <w:keepNext/>
      <w:keepLines/>
      <w:ind w:firstLine="170"/>
      <w:jc w:val="both"/>
    </w:pPr>
    <w:rPr>
      <w:kern w:val="24"/>
    </w:rPr>
  </w:style>
  <w:style w:type="paragraph" w:styleId="TOC6">
    <w:name w:val="toc 6"/>
    <w:basedOn w:val="TOC4"/>
    <w:next w:val="Normal"/>
    <w:autoRedefine/>
    <w:semiHidden/>
    <w:rsid w:val="001266D2"/>
    <w:pPr>
      <w:ind w:left="1200"/>
    </w:pPr>
  </w:style>
  <w:style w:type="paragraph" w:styleId="TOC4">
    <w:name w:val="toc 4"/>
    <w:basedOn w:val="Normal"/>
    <w:next w:val="Normal"/>
    <w:autoRedefine/>
    <w:semiHidden/>
    <w:rsid w:val="001266D2"/>
    <w:pPr>
      <w:ind w:left="720"/>
    </w:pPr>
    <w:rPr>
      <w:rFonts w:ascii="Times New Roman" w:hAnsi="Times New Roman"/>
      <w:sz w:val="18"/>
      <w:szCs w:val="18"/>
    </w:rPr>
  </w:style>
  <w:style w:type="paragraph" w:styleId="BlockText">
    <w:name w:val="Block Text"/>
    <w:basedOn w:val="Normal"/>
    <w:rsid w:val="001266D2"/>
    <w:pPr>
      <w:ind w:left="-57" w:right="-57"/>
      <w:jc w:val="center"/>
    </w:pPr>
  </w:style>
  <w:style w:type="paragraph" w:styleId="Caption">
    <w:name w:val="caption"/>
    <w:basedOn w:val="Normal"/>
    <w:next w:val="Normal"/>
    <w:qFormat/>
    <w:rsid w:val="001266D2"/>
    <w:pPr>
      <w:jc w:val="both"/>
    </w:pPr>
    <w:rPr>
      <w:rFonts w:ascii="Times New Roman" w:hAnsi="Times New Roman"/>
      <w:i/>
      <w:color w:val="000000"/>
      <w:sz w:val="20"/>
      <w:lang w:val="en-US"/>
    </w:rPr>
  </w:style>
  <w:style w:type="paragraph" w:styleId="BalloonText">
    <w:name w:val="Balloon Text"/>
    <w:basedOn w:val="Normal"/>
    <w:semiHidden/>
    <w:rsid w:val="001266D2"/>
    <w:rPr>
      <w:rFonts w:ascii="Tahoma" w:hAnsi="Tahoma" w:cs="Tahoma"/>
      <w:sz w:val="16"/>
      <w:szCs w:val="16"/>
    </w:rPr>
  </w:style>
  <w:style w:type="table" w:styleId="TableGrid">
    <w:name w:val="Table Grid"/>
    <w:basedOn w:val="TableNormal"/>
    <w:rsid w:val="00502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1">
    <w:name w:val="Default Text:1"/>
    <w:basedOn w:val="Normal"/>
    <w:rsid w:val="00F23B47"/>
    <w:pPr>
      <w:overflowPunct w:val="0"/>
      <w:autoSpaceDE w:val="0"/>
      <w:autoSpaceDN w:val="0"/>
      <w:adjustRightInd w:val="0"/>
      <w:textAlignment w:val="baseline"/>
    </w:pPr>
    <w:rPr>
      <w:rFonts w:ascii="Times New Roman" w:hAnsi="Times New Roman"/>
      <w:lang w:val="en-US" w:eastAsia="en-US"/>
    </w:rPr>
  </w:style>
  <w:style w:type="character" w:styleId="Hyperlink">
    <w:name w:val="Hyperlink"/>
    <w:uiPriority w:val="99"/>
    <w:rsid w:val="00F23B47"/>
    <w:rPr>
      <w:color w:val="0000FF"/>
      <w:u w:val="single"/>
    </w:rPr>
  </w:style>
  <w:style w:type="paragraph" w:customStyle="1" w:styleId="TableText">
    <w:name w:val="Table Text"/>
    <w:basedOn w:val="Normal"/>
    <w:link w:val="TableTextChar"/>
    <w:rsid w:val="00F23B47"/>
    <w:pPr>
      <w:tabs>
        <w:tab w:val="decimal" w:pos="0"/>
      </w:tabs>
    </w:pPr>
    <w:rPr>
      <w:rFonts w:ascii="Times New Roman" w:hAnsi="Times New Roman"/>
      <w:lang w:val="en-US" w:eastAsia="en-US"/>
    </w:rPr>
  </w:style>
  <w:style w:type="character" w:styleId="CommentReference">
    <w:name w:val="annotation reference"/>
    <w:semiHidden/>
    <w:rsid w:val="002D7196"/>
    <w:rPr>
      <w:sz w:val="16"/>
      <w:szCs w:val="16"/>
    </w:rPr>
  </w:style>
  <w:style w:type="paragraph" w:styleId="CommentText">
    <w:name w:val="annotation text"/>
    <w:basedOn w:val="Normal"/>
    <w:semiHidden/>
    <w:rsid w:val="002D7196"/>
    <w:rPr>
      <w:sz w:val="20"/>
    </w:rPr>
  </w:style>
  <w:style w:type="paragraph" w:styleId="CommentSubject">
    <w:name w:val="annotation subject"/>
    <w:basedOn w:val="CommentText"/>
    <w:next w:val="CommentText"/>
    <w:semiHidden/>
    <w:rsid w:val="002D7196"/>
    <w:rPr>
      <w:b/>
      <w:bCs/>
    </w:rPr>
  </w:style>
  <w:style w:type="paragraph" w:styleId="TOC1">
    <w:name w:val="toc 1"/>
    <w:basedOn w:val="Normal"/>
    <w:next w:val="Normal"/>
    <w:autoRedefine/>
    <w:uiPriority w:val="39"/>
    <w:rsid w:val="00D15772"/>
    <w:pPr>
      <w:tabs>
        <w:tab w:val="right" w:leader="dot" w:pos="9214"/>
      </w:tabs>
      <w:spacing w:before="120" w:after="120"/>
    </w:pPr>
    <w:rPr>
      <w:rFonts w:ascii="Times New Roman" w:hAnsi="Times New Roman"/>
      <w:b/>
      <w:bCs/>
      <w:caps/>
      <w:sz w:val="20"/>
    </w:rPr>
  </w:style>
  <w:style w:type="paragraph" w:styleId="TOC2">
    <w:name w:val="toc 2"/>
    <w:basedOn w:val="Normal"/>
    <w:next w:val="Normal"/>
    <w:autoRedefine/>
    <w:uiPriority w:val="39"/>
    <w:rsid w:val="00A110C9"/>
    <w:pPr>
      <w:tabs>
        <w:tab w:val="left" w:pos="567"/>
        <w:tab w:val="left" w:pos="960"/>
        <w:tab w:val="right" w:leader="dot" w:pos="9202"/>
      </w:tabs>
      <w:spacing w:line="276" w:lineRule="auto"/>
    </w:pPr>
    <w:rPr>
      <w:rFonts w:ascii="Times New Roman" w:hAnsi="Times New Roman"/>
      <w:smallCaps/>
      <w:sz w:val="18"/>
      <w:szCs w:val="18"/>
    </w:rPr>
  </w:style>
  <w:style w:type="paragraph" w:styleId="TOC3">
    <w:name w:val="toc 3"/>
    <w:basedOn w:val="Normal"/>
    <w:next w:val="Normal"/>
    <w:autoRedefine/>
    <w:uiPriority w:val="39"/>
    <w:rsid w:val="002F74D0"/>
    <w:pPr>
      <w:ind w:left="480"/>
    </w:pPr>
    <w:rPr>
      <w:rFonts w:ascii="Times New Roman" w:hAnsi="Times New Roman"/>
      <w:i/>
      <w:iCs/>
      <w:sz w:val="20"/>
    </w:rPr>
  </w:style>
  <w:style w:type="paragraph" w:styleId="TOC5">
    <w:name w:val="toc 5"/>
    <w:basedOn w:val="Normal"/>
    <w:next w:val="Normal"/>
    <w:autoRedefine/>
    <w:semiHidden/>
    <w:rsid w:val="002F74D0"/>
    <w:pPr>
      <w:ind w:left="960"/>
    </w:pPr>
    <w:rPr>
      <w:rFonts w:ascii="Times New Roman" w:hAnsi="Times New Roman"/>
      <w:sz w:val="18"/>
      <w:szCs w:val="18"/>
    </w:rPr>
  </w:style>
  <w:style w:type="paragraph" w:styleId="TOC7">
    <w:name w:val="toc 7"/>
    <w:basedOn w:val="Normal"/>
    <w:next w:val="Normal"/>
    <w:autoRedefine/>
    <w:semiHidden/>
    <w:rsid w:val="002F74D0"/>
    <w:pPr>
      <w:ind w:left="1440"/>
    </w:pPr>
    <w:rPr>
      <w:rFonts w:ascii="Times New Roman" w:hAnsi="Times New Roman"/>
      <w:sz w:val="18"/>
      <w:szCs w:val="18"/>
    </w:rPr>
  </w:style>
  <w:style w:type="paragraph" w:styleId="TOC8">
    <w:name w:val="toc 8"/>
    <w:basedOn w:val="Normal"/>
    <w:next w:val="Normal"/>
    <w:autoRedefine/>
    <w:semiHidden/>
    <w:rsid w:val="002F74D0"/>
    <w:pPr>
      <w:ind w:left="1680"/>
    </w:pPr>
    <w:rPr>
      <w:rFonts w:ascii="Times New Roman" w:hAnsi="Times New Roman"/>
      <w:sz w:val="18"/>
      <w:szCs w:val="18"/>
    </w:rPr>
  </w:style>
  <w:style w:type="paragraph" w:styleId="TOC9">
    <w:name w:val="toc 9"/>
    <w:basedOn w:val="Normal"/>
    <w:next w:val="Normal"/>
    <w:autoRedefine/>
    <w:semiHidden/>
    <w:rsid w:val="002F74D0"/>
    <w:pPr>
      <w:ind w:left="1920"/>
    </w:pPr>
    <w:rPr>
      <w:rFonts w:ascii="Times New Roman" w:hAnsi="Times New Roman"/>
      <w:sz w:val="18"/>
      <w:szCs w:val="18"/>
    </w:rPr>
  </w:style>
  <w:style w:type="character" w:styleId="FollowedHyperlink">
    <w:name w:val="FollowedHyperlink"/>
    <w:rsid w:val="002F74D0"/>
    <w:rPr>
      <w:color w:val="800080"/>
      <w:u w:val="single"/>
    </w:rPr>
  </w:style>
  <w:style w:type="paragraph" w:customStyle="1" w:styleId="xl22">
    <w:name w:val="xl22"/>
    <w:basedOn w:val="Normal"/>
    <w:rsid w:val="002F74D0"/>
    <w:pPr>
      <w:pBdr>
        <w:left w:val="single" w:sz="4" w:space="0" w:color="auto"/>
        <w:right w:val="single" w:sz="4" w:space="0" w:color="auto"/>
      </w:pBdr>
      <w:spacing w:before="100" w:beforeAutospacing="1" w:after="100" w:afterAutospacing="1"/>
    </w:pPr>
    <w:rPr>
      <w:rFonts w:ascii="Arial Unicode MS" w:eastAsia="Arial Unicode MS" w:hAnsi="Arial Unicode MS" w:cs="Courier New"/>
      <w:szCs w:val="24"/>
      <w:lang w:val="en-GB" w:eastAsia="en-US"/>
    </w:rPr>
  </w:style>
  <w:style w:type="paragraph" w:customStyle="1" w:styleId="xl24">
    <w:name w:val="xl24"/>
    <w:basedOn w:val="Normal"/>
    <w:rsid w:val="002F74D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5">
    <w:name w:val="xl25"/>
    <w:basedOn w:val="Normal"/>
    <w:rsid w:val="002F74D0"/>
    <w:pPr>
      <w:pBdr>
        <w:left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6">
    <w:name w:val="xl26"/>
    <w:basedOn w:val="Normal"/>
    <w:rsid w:val="002F74D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xl27">
    <w:name w:val="xl27"/>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Cs w:val="24"/>
      <w:lang w:val="en-GB" w:eastAsia="en-US"/>
    </w:rPr>
  </w:style>
  <w:style w:type="paragraph" w:customStyle="1" w:styleId="xl28">
    <w:name w:val="xl28"/>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29">
    <w:name w:val="xl29"/>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0">
    <w:name w:val="xl30"/>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1">
    <w:name w:val="xl31"/>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2">
    <w:name w:val="xl32"/>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Courier New"/>
      <w:szCs w:val="24"/>
      <w:lang w:val="en-GB" w:eastAsia="en-US"/>
    </w:rPr>
  </w:style>
  <w:style w:type="paragraph" w:customStyle="1" w:styleId="xl33">
    <w:name w:val="xl33"/>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b/>
      <w:bCs/>
      <w:szCs w:val="24"/>
      <w:lang w:val="en-GB" w:eastAsia="en-US"/>
    </w:rPr>
  </w:style>
  <w:style w:type="paragraph" w:customStyle="1" w:styleId="font1">
    <w:name w:val="font1"/>
    <w:basedOn w:val="Normal"/>
    <w:rsid w:val="002F74D0"/>
    <w:pPr>
      <w:spacing w:before="100" w:beforeAutospacing="1" w:after="100" w:afterAutospacing="1"/>
    </w:pPr>
    <w:rPr>
      <w:rFonts w:eastAsia="Arial Unicode MS" w:cs="Arial"/>
      <w:sz w:val="20"/>
      <w:lang w:val="en-GB" w:eastAsia="en-US"/>
    </w:rPr>
  </w:style>
  <w:style w:type="paragraph" w:customStyle="1" w:styleId="font5">
    <w:name w:val="font5"/>
    <w:basedOn w:val="Normal"/>
    <w:rsid w:val="002F74D0"/>
    <w:pPr>
      <w:spacing w:before="100" w:beforeAutospacing="1" w:after="100" w:afterAutospacing="1"/>
    </w:pPr>
    <w:rPr>
      <w:rFonts w:eastAsia="Arial Unicode MS" w:cs="Arial"/>
      <w:sz w:val="20"/>
      <w:lang w:val="en-GB" w:eastAsia="en-US"/>
    </w:rPr>
  </w:style>
  <w:style w:type="paragraph" w:customStyle="1" w:styleId="xl34">
    <w:name w:val="xl34"/>
    <w:basedOn w:val="Normal"/>
    <w:rsid w:val="002F74D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Cs w:val="24"/>
      <w:lang w:val="en-GB" w:eastAsia="en-US"/>
    </w:rPr>
  </w:style>
  <w:style w:type="paragraph" w:customStyle="1" w:styleId="xl35">
    <w:name w:val="xl35"/>
    <w:basedOn w:val="Normal"/>
    <w:rsid w:val="002F74D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cs="Arial"/>
      <w:b/>
      <w:bCs/>
      <w:szCs w:val="24"/>
      <w:lang w:val="en-GB" w:eastAsia="en-US"/>
    </w:rPr>
  </w:style>
  <w:style w:type="paragraph" w:customStyle="1" w:styleId="xl36">
    <w:name w:val="xl36"/>
    <w:basedOn w:val="Normal"/>
    <w:rsid w:val="002F74D0"/>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jc w:val="center"/>
    </w:pPr>
    <w:rPr>
      <w:rFonts w:eastAsia="Arial Unicode MS" w:cs="Arial"/>
      <w:b/>
      <w:bCs/>
      <w:szCs w:val="24"/>
      <w:lang w:val="en-GB" w:eastAsia="en-US"/>
    </w:rPr>
  </w:style>
  <w:style w:type="paragraph" w:customStyle="1" w:styleId="DefaultText">
    <w:name w:val="Default Text"/>
    <w:basedOn w:val="Normal"/>
    <w:link w:val="DefaultTextChar"/>
    <w:rsid w:val="002F74D0"/>
    <w:rPr>
      <w:rFonts w:ascii="Times New Roman" w:hAnsi="Times New Roman"/>
      <w:lang w:val="en-US" w:eastAsia="en-US"/>
    </w:rPr>
  </w:style>
  <w:style w:type="paragraph" w:styleId="ListBullet">
    <w:name w:val="List Bullet"/>
    <w:basedOn w:val="Normal"/>
    <w:autoRedefine/>
    <w:rsid w:val="002F74D0"/>
    <w:pPr>
      <w:numPr>
        <w:numId w:val="1"/>
      </w:numPr>
    </w:pPr>
    <w:rPr>
      <w:rFonts w:ascii="Times New Roman" w:hAnsi="Times New Roman"/>
      <w:lang w:val="en-GB" w:eastAsia="en-US"/>
    </w:rPr>
  </w:style>
  <w:style w:type="character" w:customStyle="1" w:styleId="TableTextChar">
    <w:name w:val="Table Text Char"/>
    <w:link w:val="TableText"/>
    <w:rsid w:val="002F74D0"/>
    <w:rPr>
      <w:sz w:val="24"/>
      <w:lang w:val="en-US" w:eastAsia="en-US" w:bidi="ar-SA"/>
    </w:rPr>
  </w:style>
  <w:style w:type="character" w:styleId="Strong">
    <w:name w:val="Strong"/>
    <w:uiPriority w:val="22"/>
    <w:qFormat/>
    <w:rsid w:val="00A72626"/>
    <w:rPr>
      <w:b/>
      <w:bCs/>
    </w:rPr>
  </w:style>
  <w:style w:type="paragraph" w:styleId="ListParagraph">
    <w:name w:val="List Paragraph"/>
    <w:basedOn w:val="Normal"/>
    <w:uiPriority w:val="34"/>
    <w:qFormat/>
    <w:rsid w:val="001B72EF"/>
    <w:pPr>
      <w:ind w:left="720"/>
    </w:pPr>
  </w:style>
  <w:style w:type="character" w:customStyle="1" w:styleId="HeaderChar">
    <w:name w:val="Header Char"/>
    <w:aliases w:val="Header Char Char Char Char Char Char1,Header Char Char Char Char,hd Char Char1,hd Char Char Char,even Char"/>
    <w:link w:val="Header"/>
    <w:rsid w:val="00674747"/>
    <w:rPr>
      <w:rFonts w:ascii="Arial" w:hAnsi="Arial"/>
      <w:sz w:val="24"/>
      <w:lang w:val="ro-RO" w:eastAsia="ro-RO"/>
    </w:rPr>
  </w:style>
  <w:style w:type="character" w:customStyle="1" w:styleId="HeaderCharCharCharCharCharChar">
    <w:name w:val="Header Char Char Char Char Char Char"/>
    <w:aliases w:val="Header Char Char Char Char Char1"/>
    <w:rsid w:val="0057752C"/>
    <w:rPr>
      <w:rFonts w:ascii="Arial" w:hAnsi="Arial"/>
      <w:sz w:val="24"/>
      <w:lang w:val="ro-RO" w:eastAsia="ro-RO"/>
    </w:rPr>
  </w:style>
  <w:style w:type="paragraph" w:customStyle="1" w:styleId="CharCharCharCharCharCharCharCharChar">
    <w:name w:val="Char Char Char Char Char Char Char Char Char"/>
    <w:basedOn w:val="Normal"/>
    <w:rsid w:val="00BA61CE"/>
    <w:pPr>
      <w:autoSpaceDE w:val="0"/>
      <w:autoSpaceDN w:val="0"/>
      <w:spacing w:after="160" w:line="240" w:lineRule="exact"/>
    </w:pPr>
    <w:rPr>
      <w:rFonts w:cs="Arial"/>
      <w:b/>
      <w:sz w:val="20"/>
      <w:lang w:val="en-US" w:eastAsia="de-DE"/>
    </w:rPr>
  </w:style>
  <w:style w:type="paragraph" w:customStyle="1" w:styleId="CharChar">
    <w:name w:val="Char Char"/>
    <w:basedOn w:val="Normal"/>
    <w:rsid w:val="00F64851"/>
    <w:pPr>
      <w:autoSpaceDE w:val="0"/>
      <w:autoSpaceDN w:val="0"/>
      <w:spacing w:after="160" w:line="240" w:lineRule="exact"/>
    </w:pPr>
    <w:rPr>
      <w:rFonts w:cs="Arial"/>
      <w:b/>
      <w:sz w:val="20"/>
      <w:lang w:val="en-US" w:eastAsia="de-DE"/>
    </w:rPr>
  </w:style>
  <w:style w:type="character" w:customStyle="1" w:styleId="BodyTextChar">
    <w:name w:val="Body Text Char"/>
    <w:aliases w:val=" Char Char"/>
    <w:link w:val="BodyText"/>
    <w:rsid w:val="00572542"/>
    <w:rPr>
      <w:rFonts w:ascii="Arial" w:hAnsi="Arial"/>
      <w:b/>
      <w:sz w:val="24"/>
      <w:lang w:val="ro-RO" w:eastAsia="ro-RO" w:bidi="ar-SA"/>
    </w:rPr>
  </w:style>
  <w:style w:type="character" w:customStyle="1" w:styleId="FooterChar">
    <w:name w:val="Footer Char"/>
    <w:aliases w:val="(Pg Char,No. Char,Code) Char"/>
    <w:link w:val="Footer"/>
    <w:uiPriority w:val="99"/>
    <w:rsid w:val="00536D90"/>
    <w:rPr>
      <w:rFonts w:ascii="Arial" w:hAnsi="Arial"/>
      <w:sz w:val="24"/>
      <w:lang w:val="ro-RO" w:eastAsia="ro-RO" w:bidi="ar-SA"/>
    </w:rPr>
  </w:style>
  <w:style w:type="paragraph" w:customStyle="1" w:styleId="CharCharCharCharCharChar">
    <w:name w:val="Char Char Char Char Char Char"/>
    <w:basedOn w:val="Normal"/>
    <w:rsid w:val="00264850"/>
    <w:pPr>
      <w:autoSpaceDE w:val="0"/>
      <w:autoSpaceDN w:val="0"/>
      <w:spacing w:after="160" w:line="240" w:lineRule="exact"/>
    </w:pPr>
    <w:rPr>
      <w:rFonts w:cs="Arial"/>
      <w:b/>
      <w:sz w:val="20"/>
      <w:lang w:val="en-US" w:eastAsia="de-DE"/>
    </w:rPr>
  </w:style>
  <w:style w:type="character" w:customStyle="1" w:styleId="labeldatatext">
    <w:name w:val="labeldatatext"/>
    <w:basedOn w:val="DefaultParagraphFont"/>
    <w:rsid w:val="0029295F"/>
  </w:style>
  <w:style w:type="character" w:customStyle="1" w:styleId="Char2">
    <w:name w:val="Char2"/>
    <w:rsid w:val="00D91F06"/>
    <w:rPr>
      <w:sz w:val="22"/>
      <w:szCs w:val="22"/>
    </w:rPr>
  </w:style>
  <w:style w:type="character" w:customStyle="1" w:styleId="DefaultTextChar">
    <w:name w:val="Default Text Char"/>
    <w:link w:val="DefaultText"/>
    <w:locked/>
    <w:rsid w:val="00EB1478"/>
    <w:rPr>
      <w:sz w:val="24"/>
    </w:rPr>
  </w:style>
  <w:style w:type="paragraph" w:customStyle="1" w:styleId="StyleHeading2TimesNewRomanJustified1">
    <w:name w:val="Style Heading 2 + Times New Roman Justified1"/>
    <w:basedOn w:val="Heading2"/>
    <w:next w:val="Normal"/>
    <w:autoRedefine/>
    <w:rsid w:val="00154D9F"/>
    <w:pPr>
      <w:tabs>
        <w:tab w:val="left" w:pos="709"/>
      </w:tabs>
      <w:spacing w:before="0"/>
      <w:ind w:left="502"/>
    </w:pPr>
    <w:rPr>
      <w:rFonts w:ascii="Times New Roman" w:hAnsi="Times New Roman"/>
      <w:b/>
      <w:bCs/>
      <w:lang w:val="x-none" w:eastAsia="x-none"/>
    </w:rPr>
  </w:style>
  <w:style w:type="paragraph" w:customStyle="1" w:styleId="BodyText1">
    <w:name w:val="Body Text1"/>
    <w:rsid w:val="001762B9"/>
    <w:pPr>
      <w:spacing w:after="113"/>
      <w:ind w:left="340"/>
    </w:pPr>
    <w:rPr>
      <w:rFonts w:ascii="Book Antiqua Rom" w:hAnsi="Book Antiqua Rom" w:cs="Book Antiqua Rom"/>
      <w:color w:val="000000"/>
    </w:rPr>
  </w:style>
  <w:style w:type="paragraph" w:styleId="NormalWeb">
    <w:name w:val="Normal (Web)"/>
    <w:basedOn w:val="Normal"/>
    <w:rsid w:val="00C934C2"/>
    <w:pPr>
      <w:spacing w:before="100" w:beforeAutospacing="1" w:after="100" w:afterAutospacing="1"/>
    </w:pPr>
    <w:rPr>
      <w:rFonts w:ascii="Times New Roman" w:hAnsi="Times New Roman"/>
      <w:szCs w:val="24"/>
      <w:lang w:val="en-US" w:eastAsia="en-US"/>
    </w:rPr>
  </w:style>
  <w:style w:type="paragraph" w:customStyle="1" w:styleId="ListBullet1">
    <w:name w:val="List Bullet 1"/>
    <w:basedOn w:val="Normal"/>
    <w:rsid w:val="005F3A53"/>
    <w:pPr>
      <w:tabs>
        <w:tab w:val="num" w:pos="360"/>
      </w:tabs>
      <w:spacing w:after="240"/>
      <w:jc w:val="both"/>
    </w:pPr>
    <w:rPr>
      <w:rFonts w:ascii="Times New Roman" w:hAnsi="Times New Roman"/>
      <w:lang w:val="en-GB" w:eastAsia="en-US"/>
    </w:rPr>
  </w:style>
  <w:style w:type="character" w:customStyle="1" w:styleId="Heading2Char">
    <w:name w:val="Heading 2 Char"/>
    <w:basedOn w:val="DefaultParagraphFont"/>
    <w:link w:val="Heading2"/>
    <w:rsid w:val="00657EB8"/>
    <w:rPr>
      <w:rFonts w:ascii="Arial" w:hAnsi="Arial"/>
      <w:sz w:val="24"/>
      <w:lang w:val="ro-RO" w:eastAsia="ro-RO"/>
    </w:rPr>
  </w:style>
  <w:style w:type="paragraph" w:styleId="Revision">
    <w:name w:val="Revision"/>
    <w:hidden/>
    <w:uiPriority w:val="99"/>
    <w:semiHidden/>
    <w:rsid w:val="00A110C9"/>
    <w:rPr>
      <w:rFonts w:ascii="Arial" w:hAnsi="Arial"/>
      <w:sz w:val="24"/>
      <w:lang w:val="ro-RO" w:eastAsia="ro-RO"/>
    </w:rPr>
  </w:style>
  <w:style w:type="table" w:customStyle="1" w:styleId="TableGrid1">
    <w:name w:val="Table Grid1"/>
    <w:basedOn w:val="TableNormal"/>
    <w:next w:val="TableGrid"/>
    <w:rsid w:val="00254486"/>
    <w:rPr>
      <w:rFonts w:ascii="Calibri" w:eastAsia="Calibri" w:hAnsi="Calibri" w:cs="Arial"/>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6587">
      <w:bodyDiv w:val="1"/>
      <w:marLeft w:val="0"/>
      <w:marRight w:val="0"/>
      <w:marTop w:val="0"/>
      <w:marBottom w:val="0"/>
      <w:divBdr>
        <w:top w:val="none" w:sz="0" w:space="0" w:color="auto"/>
        <w:left w:val="none" w:sz="0" w:space="0" w:color="auto"/>
        <w:bottom w:val="none" w:sz="0" w:space="0" w:color="auto"/>
        <w:right w:val="none" w:sz="0" w:space="0" w:color="auto"/>
      </w:divBdr>
    </w:div>
    <w:div w:id="325287686">
      <w:bodyDiv w:val="1"/>
      <w:marLeft w:val="0"/>
      <w:marRight w:val="0"/>
      <w:marTop w:val="0"/>
      <w:marBottom w:val="0"/>
      <w:divBdr>
        <w:top w:val="none" w:sz="0" w:space="0" w:color="auto"/>
        <w:left w:val="none" w:sz="0" w:space="0" w:color="auto"/>
        <w:bottom w:val="none" w:sz="0" w:space="0" w:color="auto"/>
        <w:right w:val="none" w:sz="0" w:space="0" w:color="auto"/>
      </w:divBdr>
    </w:div>
    <w:div w:id="408427583">
      <w:bodyDiv w:val="1"/>
      <w:marLeft w:val="0"/>
      <w:marRight w:val="0"/>
      <w:marTop w:val="0"/>
      <w:marBottom w:val="0"/>
      <w:divBdr>
        <w:top w:val="none" w:sz="0" w:space="0" w:color="auto"/>
        <w:left w:val="none" w:sz="0" w:space="0" w:color="auto"/>
        <w:bottom w:val="none" w:sz="0" w:space="0" w:color="auto"/>
        <w:right w:val="none" w:sz="0" w:space="0" w:color="auto"/>
      </w:divBdr>
    </w:div>
    <w:div w:id="559484428">
      <w:bodyDiv w:val="1"/>
      <w:marLeft w:val="0"/>
      <w:marRight w:val="0"/>
      <w:marTop w:val="0"/>
      <w:marBottom w:val="0"/>
      <w:divBdr>
        <w:top w:val="none" w:sz="0" w:space="0" w:color="auto"/>
        <w:left w:val="none" w:sz="0" w:space="0" w:color="auto"/>
        <w:bottom w:val="none" w:sz="0" w:space="0" w:color="auto"/>
        <w:right w:val="none" w:sz="0" w:space="0" w:color="auto"/>
      </w:divBdr>
    </w:div>
    <w:div w:id="688145244">
      <w:bodyDiv w:val="1"/>
      <w:marLeft w:val="0"/>
      <w:marRight w:val="0"/>
      <w:marTop w:val="0"/>
      <w:marBottom w:val="0"/>
      <w:divBdr>
        <w:top w:val="none" w:sz="0" w:space="0" w:color="auto"/>
        <w:left w:val="none" w:sz="0" w:space="0" w:color="auto"/>
        <w:bottom w:val="none" w:sz="0" w:space="0" w:color="auto"/>
        <w:right w:val="none" w:sz="0" w:space="0" w:color="auto"/>
      </w:divBdr>
    </w:div>
    <w:div w:id="1065564515">
      <w:bodyDiv w:val="1"/>
      <w:marLeft w:val="0"/>
      <w:marRight w:val="0"/>
      <w:marTop w:val="0"/>
      <w:marBottom w:val="0"/>
      <w:divBdr>
        <w:top w:val="none" w:sz="0" w:space="0" w:color="auto"/>
        <w:left w:val="none" w:sz="0" w:space="0" w:color="auto"/>
        <w:bottom w:val="none" w:sz="0" w:space="0" w:color="auto"/>
        <w:right w:val="none" w:sz="0" w:space="0" w:color="auto"/>
      </w:divBdr>
    </w:div>
    <w:div w:id="1154493600">
      <w:bodyDiv w:val="1"/>
      <w:marLeft w:val="0"/>
      <w:marRight w:val="0"/>
      <w:marTop w:val="0"/>
      <w:marBottom w:val="0"/>
      <w:divBdr>
        <w:top w:val="none" w:sz="0" w:space="0" w:color="auto"/>
        <w:left w:val="none" w:sz="0" w:space="0" w:color="auto"/>
        <w:bottom w:val="none" w:sz="0" w:space="0" w:color="auto"/>
        <w:right w:val="none" w:sz="0" w:space="0" w:color="auto"/>
      </w:divBdr>
    </w:div>
    <w:div w:id="1173379943">
      <w:bodyDiv w:val="1"/>
      <w:marLeft w:val="0"/>
      <w:marRight w:val="0"/>
      <w:marTop w:val="0"/>
      <w:marBottom w:val="0"/>
      <w:divBdr>
        <w:top w:val="none" w:sz="0" w:space="0" w:color="auto"/>
        <w:left w:val="none" w:sz="0" w:space="0" w:color="auto"/>
        <w:bottom w:val="none" w:sz="0" w:space="0" w:color="auto"/>
        <w:right w:val="none" w:sz="0" w:space="0" w:color="auto"/>
      </w:divBdr>
    </w:div>
    <w:div w:id="1266308683">
      <w:bodyDiv w:val="1"/>
      <w:marLeft w:val="0"/>
      <w:marRight w:val="0"/>
      <w:marTop w:val="0"/>
      <w:marBottom w:val="0"/>
      <w:divBdr>
        <w:top w:val="none" w:sz="0" w:space="0" w:color="auto"/>
        <w:left w:val="none" w:sz="0" w:space="0" w:color="auto"/>
        <w:bottom w:val="none" w:sz="0" w:space="0" w:color="auto"/>
        <w:right w:val="none" w:sz="0" w:space="0" w:color="auto"/>
      </w:divBdr>
    </w:div>
    <w:div w:id="1367565095">
      <w:bodyDiv w:val="1"/>
      <w:marLeft w:val="0"/>
      <w:marRight w:val="0"/>
      <w:marTop w:val="0"/>
      <w:marBottom w:val="0"/>
      <w:divBdr>
        <w:top w:val="none" w:sz="0" w:space="0" w:color="auto"/>
        <w:left w:val="none" w:sz="0" w:space="0" w:color="auto"/>
        <w:bottom w:val="none" w:sz="0" w:space="0" w:color="auto"/>
        <w:right w:val="none" w:sz="0" w:space="0" w:color="auto"/>
      </w:divBdr>
    </w:div>
    <w:div w:id="1372025849">
      <w:bodyDiv w:val="1"/>
      <w:marLeft w:val="0"/>
      <w:marRight w:val="0"/>
      <w:marTop w:val="0"/>
      <w:marBottom w:val="0"/>
      <w:divBdr>
        <w:top w:val="none" w:sz="0" w:space="0" w:color="auto"/>
        <w:left w:val="none" w:sz="0" w:space="0" w:color="auto"/>
        <w:bottom w:val="none" w:sz="0" w:space="0" w:color="auto"/>
        <w:right w:val="none" w:sz="0" w:space="0" w:color="auto"/>
      </w:divBdr>
    </w:div>
    <w:div w:id="1501000955">
      <w:bodyDiv w:val="1"/>
      <w:marLeft w:val="0"/>
      <w:marRight w:val="0"/>
      <w:marTop w:val="0"/>
      <w:marBottom w:val="0"/>
      <w:divBdr>
        <w:top w:val="none" w:sz="0" w:space="0" w:color="auto"/>
        <w:left w:val="none" w:sz="0" w:space="0" w:color="auto"/>
        <w:bottom w:val="none" w:sz="0" w:space="0" w:color="auto"/>
        <w:right w:val="none" w:sz="0" w:space="0" w:color="auto"/>
      </w:divBdr>
    </w:div>
    <w:div w:id="1606112071">
      <w:bodyDiv w:val="1"/>
      <w:marLeft w:val="0"/>
      <w:marRight w:val="0"/>
      <w:marTop w:val="0"/>
      <w:marBottom w:val="0"/>
      <w:divBdr>
        <w:top w:val="none" w:sz="0" w:space="0" w:color="auto"/>
        <w:left w:val="none" w:sz="0" w:space="0" w:color="auto"/>
        <w:bottom w:val="none" w:sz="0" w:space="0" w:color="auto"/>
        <w:right w:val="none" w:sz="0" w:space="0" w:color="auto"/>
      </w:divBdr>
    </w:div>
    <w:div w:id="1769349045">
      <w:bodyDiv w:val="1"/>
      <w:marLeft w:val="0"/>
      <w:marRight w:val="0"/>
      <w:marTop w:val="0"/>
      <w:marBottom w:val="0"/>
      <w:divBdr>
        <w:top w:val="none" w:sz="0" w:space="0" w:color="auto"/>
        <w:left w:val="none" w:sz="0" w:space="0" w:color="auto"/>
        <w:bottom w:val="none" w:sz="0" w:space="0" w:color="auto"/>
        <w:right w:val="none" w:sz="0" w:space="0" w:color="auto"/>
      </w:divBdr>
    </w:div>
    <w:div w:id="1811173090">
      <w:bodyDiv w:val="1"/>
      <w:marLeft w:val="0"/>
      <w:marRight w:val="0"/>
      <w:marTop w:val="0"/>
      <w:marBottom w:val="0"/>
      <w:divBdr>
        <w:top w:val="none" w:sz="0" w:space="0" w:color="auto"/>
        <w:left w:val="none" w:sz="0" w:space="0" w:color="auto"/>
        <w:bottom w:val="none" w:sz="0" w:space="0" w:color="auto"/>
        <w:right w:val="none" w:sz="0" w:space="0" w:color="auto"/>
      </w:divBdr>
    </w:div>
    <w:div w:id="1993632431">
      <w:bodyDiv w:val="1"/>
      <w:marLeft w:val="0"/>
      <w:marRight w:val="0"/>
      <w:marTop w:val="0"/>
      <w:marBottom w:val="0"/>
      <w:divBdr>
        <w:top w:val="none" w:sz="0" w:space="0" w:color="auto"/>
        <w:left w:val="none" w:sz="0" w:space="0" w:color="auto"/>
        <w:bottom w:val="none" w:sz="0" w:space="0" w:color="auto"/>
        <w:right w:val="none" w:sz="0" w:space="0" w:color="auto"/>
      </w:divBdr>
    </w:div>
    <w:div w:id="2068606416">
      <w:bodyDiv w:val="1"/>
      <w:marLeft w:val="0"/>
      <w:marRight w:val="0"/>
      <w:marTop w:val="0"/>
      <w:marBottom w:val="0"/>
      <w:divBdr>
        <w:top w:val="none" w:sz="0" w:space="0" w:color="auto"/>
        <w:left w:val="none" w:sz="0" w:space="0" w:color="auto"/>
        <w:bottom w:val="none" w:sz="0" w:space="0" w:color="auto"/>
        <w:right w:val="none" w:sz="0" w:space="0" w:color="auto"/>
      </w:divBdr>
    </w:div>
    <w:div w:id="21353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9BBE8-B53B-40A8-BC54-8B4A29ABBA56}">
  <ds:schemaRefs>
    <ds:schemaRef ds:uri="http://schemas.openxmlformats.org/officeDocument/2006/bibliography"/>
  </ds:schemaRefs>
</ds:datastoreItem>
</file>

<file path=customXml/itemProps2.xml><?xml version="1.0" encoding="utf-8"?>
<ds:datastoreItem xmlns:ds="http://schemas.openxmlformats.org/officeDocument/2006/customXml" ds:itemID="{F11A4D52-4315-4E57-AE33-88637DCE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11</Pages>
  <Words>5034</Words>
  <Characters>29199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VOL 1</vt:lpstr>
    </vt:vector>
  </TitlesOfParts>
  <Company>Transelectrica</Company>
  <LinksUpToDate>false</LinksUpToDate>
  <CharactersWithSpaces>34165</CharactersWithSpaces>
  <SharedDoc>false</SharedDoc>
  <HLinks>
    <vt:vector size="162" baseType="variant">
      <vt:variant>
        <vt:i4>1703997</vt:i4>
      </vt:variant>
      <vt:variant>
        <vt:i4>158</vt:i4>
      </vt:variant>
      <vt:variant>
        <vt:i4>0</vt:i4>
      </vt:variant>
      <vt:variant>
        <vt:i4>5</vt:i4>
      </vt:variant>
      <vt:variant>
        <vt:lpwstr/>
      </vt:variant>
      <vt:variant>
        <vt:lpwstr>_Toc396915980</vt:lpwstr>
      </vt:variant>
      <vt:variant>
        <vt:i4>1376317</vt:i4>
      </vt:variant>
      <vt:variant>
        <vt:i4>152</vt:i4>
      </vt:variant>
      <vt:variant>
        <vt:i4>0</vt:i4>
      </vt:variant>
      <vt:variant>
        <vt:i4>5</vt:i4>
      </vt:variant>
      <vt:variant>
        <vt:lpwstr/>
      </vt:variant>
      <vt:variant>
        <vt:lpwstr>_Toc396915979</vt:lpwstr>
      </vt:variant>
      <vt:variant>
        <vt:i4>1376317</vt:i4>
      </vt:variant>
      <vt:variant>
        <vt:i4>146</vt:i4>
      </vt:variant>
      <vt:variant>
        <vt:i4>0</vt:i4>
      </vt:variant>
      <vt:variant>
        <vt:i4>5</vt:i4>
      </vt:variant>
      <vt:variant>
        <vt:lpwstr/>
      </vt:variant>
      <vt:variant>
        <vt:lpwstr>_Toc396915978</vt:lpwstr>
      </vt:variant>
      <vt:variant>
        <vt:i4>1376317</vt:i4>
      </vt:variant>
      <vt:variant>
        <vt:i4>140</vt:i4>
      </vt:variant>
      <vt:variant>
        <vt:i4>0</vt:i4>
      </vt:variant>
      <vt:variant>
        <vt:i4>5</vt:i4>
      </vt:variant>
      <vt:variant>
        <vt:lpwstr/>
      </vt:variant>
      <vt:variant>
        <vt:lpwstr>_Toc396915977</vt:lpwstr>
      </vt:variant>
      <vt:variant>
        <vt:i4>1376317</vt:i4>
      </vt:variant>
      <vt:variant>
        <vt:i4>134</vt:i4>
      </vt:variant>
      <vt:variant>
        <vt:i4>0</vt:i4>
      </vt:variant>
      <vt:variant>
        <vt:i4>5</vt:i4>
      </vt:variant>
      <vt:variant>
        <vt:lpwstr/>
      </vt:variant>
      <vt:variant>
        <vt:lpwstr>_Toc396915976</vt:lpwstr>
      </vt:variant>
      <vt:variant>
        <vt:i4>1376317</vt:i4>
      </vt:variant>
      <vt:variant>
        <vt:i4>128</vt:i4>
      </vt:variant>
      <vt:variant>
        <vt:i4>0</vt:i4>
      </vt:variant>
      <vt:variant>
        <vt:i4>5</vt:i4>
      </vt:variant>
      <vt:variant>
        <vt:lpwstr/>
      </vt:variant>
      <vt:variant>
        <vt:lpwstr>_Toc396915975</vt:lpwstr>
      </vt:variant>
      <vt:variant>
        <vt:i4>1376317</vt:i4>
      </vt:variant>
      <vt:variant>
        <vt:i4>122</vt:i4>
      </vt:variant>
      <vt:variant>
        <vt:i4>0</vt:i4>
      </vt:variant>
      <vt:variant>
        <vt:i4>5</vt:i4>
      </vt:variant>
      <vt:variant>
        <vt:lpwstr/>
      </vt:variant>
      <vt:variant>
        <vt:lpwstr>_Toc396915974</vt:lpwstr>
      </vt:variant>
      <vt:variant>
        <vt:i4>1376317</vt:i4>
      </vt:variant>
      <vt:variant>
        <vt:i4>116</vt:i4>
      </vt:variant>
      <vt:variant>
        <vt:i4>0</vt:i4>
      </vt:variant>
      <vt:variant>
        <vt:i4>5</vt:i4>
      </vt:variant>
      <vt:variant>
        <vt:lpwstr/>
      </vt:variant>
      <vt:variant>
        <vt:lpwstr>_Toc396915973</vt:lpwstr>
      </vt:variant>
      <vt:variant>
        <vt:i4>1376317</vt:i4>
      </vt:variant>
      <vt:variant>
        <vt:i4>110</vt:i4>
      </vt:variant>
      <vt:variant>
        <vt:i4>0</vt:i4>
      </vt:variant>
      <vt:variant>
        <vt:i4>5</vt:i4>
      </vt:variant>
      <vt:variant>
        <vt:lpwstr/>
      </vt:variant>
      <vt:variant>
        <vt:lpwstr>_Toc396915972</vt:lpwstr>
      </vt:variant>
      <vt:variant>
        <vt:i4>1376317</vt:i4>
      </vt:variant>
      <vt:variant>
        <vt:i4>104</vt:i4>
      </vt:variant>
      <vt:variant>
        <vt:i4>0</vt:i4>
      </vt:variant>
      <vt:variant>
        <vt:i4>5</vt:i4>
      </vt:variant>
      <vt:variant>
        <vt:lpwstr/>
      </vt:variant>
      <vt:variant>
        <vt:lpwstr>_Toc396915971</vt:lpwstr>
      </vt:variant>
      <vt:variant>
        <vt:i4>1376317</vt:i4>
      </vt:variant>
      <vt:variant>
        <vt:i4>98</vt:i4>
      </vt:variant>
      <vt:variant>
        <vt:i4>0</vt:i4>
      </vt:variant>
      <vt:variant>
        <vt:i4>5</vt:i4>
      </vt:variant>
      <vt:variant>
        <vt:lpwstr/>
      </vt:variant>
      <vt:variant>
        <vt:lpwstr>_Toc396915970</vt:lpwstr>
      </vt:variant>
      <vt:variant>
        <vt:i4>1310781</vt:i4>
      </vt:variant>
      <vt:variant>
        <vt:i4>92</vt:i4>
      </vt:variant>
      <vt:variant>
        <vt:i4>0</vt:i4>
      </vt:variant>
      <vt:variant>
        <vt:i4>5</vt:i4>
      </vt:variant>
      <vt:variant>
        <vt:lpwstr/>
      </vt:variant>
      <vt:variant>
        <vt:lpwstr>_Toc396915969</vt:lpwstr>
      </vt:variant>
      <vt:variant>
        <vt:i4>1310781</vt:i4>
      </vt:variant>
      <vt:variant>
        <vt:i4>86</vt:i4>
      </vt:variant>
      <vt:variant>
        <vt:i4>0</vt:i4>
      </vt:variant>
      <vt:variant>
        <vt:i4>5</vt:i4>
      </vt:variant>
      <vt:variant>
        <vt:lpwstr/>
      </vt:variant>
      <vt:variant>
        <vt:lpwstr>_Toc396915968</vt:lpwstr>
      </vt:variant>
      <vt:variant>
        <vt:i4>1310781</vt:i4>
      </vt:variant>
      <vt:variant>
        <vt:i4>80</vt:i4>
      </vt:variant>
      <vt:variant>
        <vt:i4>0</vt:i4>
      </vt:variant>
      <vt:variant>
        <vt:i4>5</vt:i4>
      </vt:variant>
      <vt:variant>
        <vt:lpwstr/>
      </vt:variant>
      <vt:variant>
        <vt:lpwstr>_Toc396915967</vt:lpwstr>
      </vt:variant>
      <vt:variant>
        <vt:i4>1310781</vt:i4>
      </vt:variant>
      <vt:variant>
        <vt:i4>74</vt:i4>
      </vt:variant>
      <vt:variant>
        <vt:i4>0</vt:i4>
      </vt:variant>
      <vt:variant>
        <vt:i4>5</vt:i4>
      </vt:variant>
      <vt:variant>
        <vt:lpwstr/>
      </vt:variant>
      <vt:variant>
        <vt:lpwstr>_Toc396915966</vt:lpwstr>
      </vt:variant>
      <vt:variant>
        <vt:i4>1310781</vt:i4>
      </vt:variant>
      <vt:variant>
        <vt:i4>68</vt:i4>
      </vt:variant>
      <vt:variant>
        <vt:i4>0</vt:i4>
      </vt:variant>
      <vt:variant>
        <vt:i4>5</vt:i4>
      </vt:variant>
      <vt:variant>
        <vt:lpwstr/>
      </vt:variant>
      <vt:variant>
        <vt:lpwstr>_Toc396915965</vt:lpwstr>
      </vt:variant>
      <vt:variant>
        <vt:i4>1310781</vt:i4>
      </vt:variant>
      <vt:variant>
        <vt:i4>62</vt:i4>
      </vt:variant>
      <vt:variant>
        <vt:i4>0</vt:i4>
      </vt:variant>
      <vt:variant>
        <vt:i4>5</vt:i4>
      </vt:variant>
      <vt:variant>
        <vt:lpwstr/>
      </vt:variant>
      <vt:variant>
        <vt:lpwstr>_Toc396915964</vt:lpwstr>
      </vt:variant>
      <vt:variant>
        <vt:i4>1310781</vt:i4>
      </vt:variant>
      <vt:variant>
        <vt:i4>56</vt:i4>
      </vt:variant>
      <vt:variant>
        <vt:i4>0</vt:i4>
      </vt:variant>
      <vt:variant>
        <vt:i4>5</vt:i4>
      </vt:variant>
      <vt:variant>
        <vt:lpwstr/>
      </vt:variant>
      <vt:variant>
        <vt:lpwstr>_Toc396915963</vt:lpwstr>
      </vt:variant>
      <vt:variant>
        <vt:i4>1310781</vt:i4>
      </vt:variant>
      <vt:variant>
        <vt:i4>50</vt:i4>
      </vt:variant>
      <vt:variant>
        <vt:i4>0</vt:i4>
      </vt:variant>
      <vt:variant>
        <vt:i4>5</vt:i4>
      </vt:variant>
      <vt:variant>
        <vt:lpwstr/>
      </vt:variant>
      <vt:variant>
        <vt:lpwstr>_Toc396915962</vt:lpwstr>
      </vt:variant>
      <vt:variant>
        <vt:i4>1310781</vt:i4>
      </vt:variant>
      <vt:variant>
        <vt:i4>44</vt:i4>
      </vt:variant>
      <vt:variant>
        <vt:i4>0</vt:i4>
      </vt:variant>
      <vt:variant>
        <vt:i4>5</vt:i4>
      </vt:variant>
      <vt:variant>
        <vt:lpwstr/>
      </vt:variant>
      <vt:variant>
        <vt:lpwstr>_Toc396915961</vt:lpwstr>
      </vt:variant>
      <vt:variant>
        <vt:i4>1310781</vt:i4>
      </vt:variant>
      <vt:variant>
        <vt:i4>38</vt:i4>
      </vt:variant>
      <vt:variant>
        <vt:i4>0</vt:i4>
      </vt:variant>
      <vt:variant>
        <vt:i4>5</vt:i4>
      </vt:variant>
      <vt:variant>
        <vt:lpwstr/>
      </vt:variant>
      <vt:variant>
        <vt:lpwstr>_Toc396915960</vt:lpwstr>
      </vt:variant>
      <vt:variant>
        <vt:i4>1507389</vt:i4>
      </vt:variant>
      <vt:variant>
        <vt:i4>32</vt:i4>
      </vt:variant>
      <vt:variant>
        <vt:i4>0</vt:i4>
      </vt:variant>
      <vt:variant>
        <vt:i4>5</vt:i4>
      </vt:variant>
      <vt:variant>
        <vt:lpwstr/>
      </vt:variant>
      <vt:variant>
        <vt:lpwstr>_Toc396915959</vt:lpwstr>
      </vt:variant>
      <vt:variant>
        <vt:i4>1507389</vt:i4>
      </vt:variant>
      <vt:variant>
        <vt:i4>26</vt:i4>
      </vt:variant>
      <vt:variant>
        <vt:i4>0</vt:i4>
      </vt:variant>
      <vt:variant>
        <vt:i4>5</vt:i4>
      </vt:variant>
      <vt:variant>
        <vt:lpwstr/>
      </vt:variant>
      <vt:variant>
        <vt:lpwstr>_Toc396915958</vt:lpwstr>
      </vt:variant>
      <vt:variant>
        <vt:i4>1507389</vt:i4>
      </vt:variant>
      <vt:variant>
        <vt:i4>20</vt:i4>
      </vt:variant>
      <vt:variant>
        <vt:i4>0</vt:i4>
      </vt:variant>
      <vt:variant>
        <vt:i4>5</vt:i4>
      </vt:variant>
      <vt:variant>
        <vt:lpwstr/>
      </vt:variant>
      <vt:variant>
        <vt:lpwstr>_Toc396915957</vt:lpwstr>
      </vt:variant>
      <vt:variant>
        <vt:i4>1507389</vt:i4>
      </vt:variant>
      <vt:variant>
        <vt:i4>14</vt:i4>
      </vt:variant>
      <vt:variant>
        <vt:i4>0</vt:i4>
      </vt:variant>
      <vt:variant>
        <vt:i4>5</vt:i4>
      </vt:variant>
      <vt:variant>
        <vt:lpwstr/>
      </vt:variant>
      <vt:variant>
        <vt:lpwstr>_Toc396915956</vt:lpwstr>
      </vt:variant>
      <vt:variant>
        <vt:i4>1507389</vt:i4>
      </vt:variant>
      <vt:variant>
        <vt:i4>8</vt:i4>
      </vt:variant>
      <vt:variant>
        <vt:i4>0</vt:i4>
      </vt:variant>
      <vt:variant>
        <vt:i4>5</vt:i4>
      </vt:variant>
      <vt:variant>
        <vt:lpwstr/>
      </vt:variant>
      <vt:variant>
        <vt:lpwstr>_Toc396915955</vt:lpwstr>
      </vt:variant>
      <vt:variant>
        <vt:i4>1507389</vt:i4>
      </vt:variant>
      <vt:variant>
        <vt:i4>2</vt:i4>
      </vt:variant>
      <vt:variant>
        <vt:i4>0</vt:i4>
      </vt:variant>
      <vt:variant>
        <vt:i4>5</vt:i4>
      </vt:variant>
      <vt:variant>
        <vt:lpwstr/>
      </vt:variant>
      <vt:variant>
        <vt:lpwstr>_Toc396915954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1</dc:title>
  <dc:subject>modificare Formular B4</dc:subject>
  <dc:creator>Maria Mihalache</dc:creator>
  <cp:lastModifiedBy>Stefania Rodica CONSTANTINESCU</cp:lastModifiedBy>
  <cp:revision>44</cp:revision>
  <cp:lastPrinted>2024-06-05T11:02:00Z</cp:lastPrinted>
  <dcterms:created xsi:type="dcterms:W3CDTF">2022-08-09T09:17:00Z</dcterms:created>
  <dcterms:modified xsi:type="dcterms:W3CDTF">2024-06-05T11:10:00Z</dcterms:modified>
</cp:coreProperties>
</file>