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B4" w:rsidRDefault="009902B4" w:rsidP="00512184">
      <w:pPr>
        <w:spacing w:line="360" w:lineRule="auto"/>
        <w:ind w:left="4956" w:firstLine="708"/>
        <w:rPr>
          <w:rFonts w:ascii="Arial" w:hAnsi="Arial" w:cs="Arial"/>
        </w:rPr>
      </w:pPr>
    </w:p>
    <w:p w:rsidR="0074029D" w:rsidRPr="00BF1778" w:rsidRDefault="00BA0B4C" w:rsidP="00564820">
      <w:pPr>
        <w:spacing w:line="360" w:lineRule="auto"/>
        <w:ind w:left="5664"/>
        <w:rPr>
          <w:rFonts w:ascii="Arial" w:hAnsi="Arial" w:cs="Arial"/>
        </w:rPr>
      </w:pPr>
      <w:r>
        <w:rPr>
          <w:rFonts w:ascii="Arial" w:hAnsi="Arial" w:cs="Arial"/>
        </w:rPr>
        <w:t xml:space="preserve">    Nr. </w:t>
      </w:r>
      <w:r w:rsidR="00210714">
        <w:rPr>
          <w:rFonts w:ascii="Arial" w:hAnsi="Arial" w:cs="Arial"/>
        </w:rPr>
        <w:t>…</w:t>
      </w:r>
      <w:r w:rsidR="0081646F">
        <w:rPr>
          <w:rFonts w:ascii="Arial" w:hAnsi="Arial" w:cs="Arial"/>
        </w:rPr>
        <w:t>……..</w:t>
      </w:r>
      <w:r w:rsidR="00210714">
        <w:rPr>
          <w:rFonts w:ascii="Arial" w:hAnsi="Arial" w:cs="Arial"/>
        </w:rPr>
        <w:t>…</w:t>
      </w:r>
      <w:r>
        <w:rPr>
          <w:rFonts w:ascii="Arial" w:hAnsi="Arial" w:cs="Arial"/>
        </w:rPr>
        <w:t xml:space="preserve"> /DC </w:t>
      </w:r>
      <w:r w:rsidR="00512184" w:rsidRPr="00BF1778">
        <w:rPr>
          <w:rFonts w:ascii="Arial" w:hAnsi="Arial" w:cs="Arial"/>
        </w:rPr>
        <w:t>/……………</w:t>
      </w:r>
      <w:r w:rsidR="00A540AA" w:rsidRPr="00BF1778">
        <w:rPr>
          <w:rFonts w:ascii="Arial" w:hAnsi="Arial" w:cs="Arial"/>
        </w:rPr>
        <w:t xml:space="preserve">               </w:t>
      </w:r>
      <w:r w:rsidR="002F6E92" w:rsidRPr="00BF1778">
        <w:rPr>
          <w:rFonts w:ascii="Arial" w:hAnsi="Arial" w:cs="Arial"/>
        </w:rPr>
        <w:t xml:space="preserve">                           </w:t>
      </w:r>
    </w:p>
    <w:p w:rsidR="007E6055" w:rsidRDefault="007E6055" w:rsidP="00564820">
      <w:pPr>
        <w:pStyle w:val="Title"/>
        <w:spacing w:line="360" w:lineRule="auto"/>
        <w:jc w:val="left"/>
        <w:rPr>
          <w:rFonts w:cs="Arial"/>
          <w:b w:val="0"/>
          <w:bCs/>
          <w:sz w:val="22"/>
          <w:szCs w:val="22"/>
        </w:rPr>
      </w:pPr>
    </w:p>
    <w:p w:rsidR="005C46C7" w:rsidRDefault="005D4D0A" w:rsidP="00564820">
      <w:pPr>
        <w:pStyle w:val="Title"/>
        <w:spacing w:line="360" w:lineRule="auto"/>
        <w:jc w:val="left"/>
        <w:rPr>
          <w:rFonts w:cs="Arial"/>
          <w:b w:val="0"/>
          <w:bCs/>
          <w:sz w:val="22"/>
          <w:szCs w:val="22"/>
        </w:rPr>
      </w:pPr>
      <w:r w:rsidRPr="00BF1778">
        <w:rPr>
          <w:rFonts w:cs="Arial"/>
          <w:b w:val="0"/>
          <w:bCs/>
          <w:sz w:val="22"/>
          <w:szCs w:val="22"/>
        </w:rPr>
        <w:t xml:space="preserve">     </w:t>
      </w:r>
    </w:p>
    <w:p w:rsidR="005D4D0A" w:rsidRPr="00BF1778" w:rsidRDefault="005D4D0A" w:rsidP="00076FEE">
      <w:pPr>
        <w:pStyle w:val="Title"/>
        <w:spacing w:line="360" w:lineRule="auto"/>
        <w:ind w:hanging="414"/>
        <w:rPr>
          <w:rFonts w:cs="Arial"/>
          <w:sz w:val="22"/>
          <w:szCs w:val="22"/>
          <w:lang w:val="fr-FR"/>
        </w:rPr>
      </w:pPr>
      <w:r w:rsidRPr="00BF1778">
        <w:rPr>
          <w:rFonts w:cs="Arial"/>
          <w:b w:val="0"/>
          <w:bCs/>
          <w:sz w:val="22"/>
          <w:szCs w:val="22"/>
        </w:rPr>
        <w:t xml:space="preserve"> </w:t>
      </w:r>
      <w:r w:rsidRPr="00BF1778">
        <w:rPr>
          <w:rFonts w:cs="Arial"/>
          <w:sz w:val="22"/>
          <w:szCs w:val="22"/>
          <w:lang w:val="fr-FR"/>
        </w:rPr>
        <w:t>DOCUMENTA</w:t>
      </w:r>
      <w:r w:rsidR="005911DD" w:rsidRPr="00BF1778">
        <w:rPr>
          <w:rFonts w:cs="Arial"/>
          <w:sz w:val="22"/>
          <w:szCs w:val="22"/>
          <w:lang w:val="fr-FR"/>
        </w:rPr>
        <w:t>Ț</w:t>
      </w:r>
      <w:r w:rsidRPr="00BF1778">
        <w:rPr>
          <w:rFonts w:cs="Arial"/>
          <w:sz w:val="22"/>
          <w:szCs w:val="22"/>
          <w:lang w:val="fr-FR"/>
        </w:rPr>
        <w:t>IE de ATRIBUIRE</w:t>
      </w:r>
    </w:p>
    <w:p w:rsidR="00A0052B" w:rsidRPr="00BF1778" w:rsidRDefault="003C17CF" w:rsidP="002F6E92">
      <w:pPr>
        <w:pStyle w:val="Title"/>
        <w:spacing w:line="360" w:lineRule="auto"/>
        <w:ind w:hanging="414"/>
        <w:rPr>
          <w:rFonts w:cs="Arial"/>
          <w:sz w:val="22"/>
          <w:szCs w:val="22"/>
          <w:lang w:val="fr-FR"/>
        </w:rPr>
      </w:pPr>
      <w:r w:rsidRPr="00BF1778">
        <w:rPr>
          <w:rFonts w:cs="Arial"/>
          <w:sz w:val="22"/>
          <w:szCs w:val="22"/>
          <w:lang w:val="fr-FR"/>
        </w:rPr>
        <w:t xml:space="preserve">  </w:t>
      </w:r>
      <w:r w:rsidR="005D4D0A" w:rsidRPr="00BF1778">
        <w:rPr>
          <w:rFonts w:cs="Arial"/>
          <w:sz w:val="22"/>
          <w:szCs w:val="22"/>
          <w:lang w:val="fr-FR"/>
        </w:rPr>
        <w:t xml:space="preserve">      </w:t>
      </w:r>
      <w:r w:rsidR="005D07D0">
        <w:rPr>
          <w:rFonts w:cs="Arial"/>
          <w:sz w:val="22"/>
          <w:szCs w:val="22"/>
          <w:lang w:val="fr-FR"/>
        </w:rPr>
        <w:t>p</w:t>
      </w:r>
      <w:r w:rsidR="005D4D0A" w:rsidRPr="00BF1778">
        <w:rPr>
          <w:rFonts w:cs="Arial"/>
          <w:sz w:val="22"/>
          <w:szCs w:val="22"/>
          <w:lang w:val="fr-FR"/>
        </w:rPr>
        <w:t>rin</w:t>
      </w:r>
    </w:p>
    <w:p w:rsidR="005D4D0A" w:rsidRPr="00BF1778" w:rsidRDefault="005911DD" w:rsidP="00076FEE">
      <w:pPr>
        <w:pStyle w:val="Title"/>
        <w:spacing w:line="360" w:lineRule="auto"/>
        <w:ind w:hanging="414"/>
        <w:rPr>
          <w:rFonts w:cs="Arial"/>
          <w:sz w:val="22"/>
          <w:szCs w:val="22"/>
          <w:lang w:val="fr-FR"/>
        </w:rPr>
      </w:pPr>
      <w:r w:rsidRPr="00BF1778">
        <w:rPr>
          <w:rFonts w:cs="Arial"/>
          <w:sz w:val="22"/>
          <w:szCs w:val="22"/>
          <w:lang w:val="fr-FR"/>
        </w:rPr>
        <w:t xml:space="preserve">                 Negociere fără invitație prealabilă la o procedură concurențială</w:t>
      </w:r>
      <w:r w:rsidR="005D4D0A" w:rsidRPr="00BF1778">
        <w:rPr>
          <w:rFonts w:cs="Arial"/>
          <w:sz w:val="22"/>
          <w:szCs w:val="22"/>
          <w:lang w:val="fr-FR"/>
        </w:rPr>
        <w:t xml:space="preserve"> de ofertare</w:t>
      </w:r>
    </w:p>
    <w:p w:rsidR="001B77F1" w:rsidRPr="00BF1778" w:rsidRDefault="005D4D0A" w:rsidP="00076FEE">
      <w:pPr>
        <w:pStyle w:val="Title"/>
        <w:spacing w:line="360" w:lineRule="auto"/>
        <w:ind w:hanging="414"/>
        <w:rPr>
          <w:rFonts w:cs="Arial"/>
          <w:sz w:val="22"/>
          <w:szCs w:val="22"/>
          <w:lang w:val="fr-FR"/>
        </w:rPr>
      </w:pPr>
      <w:r w:rsidRPr="00BF1778">
        <w:rPr>
          <w:rFonts w:cs="Arial"/>
          <w:sz w:val="22"/>
          <w:szCs w:val="22"/>
          <w:lang w:val="fr-FR"/>
        </w:rPr>
        <w:t xml:space="preserve">         </w:t>
      </w:r>
      <w:r w:rsidR="005D07D0">
        <w:rPr>
          <w:rFonts w:cs="Arial"/>
          <w:sz w:val="22"/>
          <w:szCs w:val="22"/>
          <w:lang w:val="fr-FR"/>
        </w:rPr>
        <w:t xml:space="preserve">      a contractului de prestări pentru</w:t>
      </w:r>
      <w:r w:rsidR="008C2912" w:rsidRPr="00BF1778">
        <w:rPr>
          <w:rFonts w:cs="Arial"/>
          <w:bCs/>
          <w:sz w:val="22"/>
          <w:szCs w:val="22"/>
        </w:rPr>
        <w:t xml:space="preserve">  </w:t>
      </w:r>
    </w:p>
    <w:p w:rsidR="00564820" w:rsidRDefault="00564820" w:rsidP="002F6E92">
      <w:pPr>
        <w:pStyle w:val="Title"/>
        <w:spacing w:line="360" w:lineRule="auto"/>
        <w:ind w:hanging="414"/>
        <w:rPr>
          <w:rFonts w:cs="Arial"/>
          <w:bCs/>
          <w:sz w:val="22"/>
          <w:szCs w:val="22"/>
        </w:rPr>
      </w:pPr>
      <w:bookmarkStart w:id="0" w:name="_Hlk156543332"/>
      <w:r w:rsidRPr="00564820">
        <w:rPr>
          <w:rFonts w:cs="Arial"/>
          <w:bCs/>
          <w:lang w:eastAsia="en-GB"/>
        </w:rPr>
        <w:t>Servicii de curățenie necesare asigurării continuității activității C.N.T.E.E. Transelectrica S.A. – Executiv</w:t>
      </w:r>
      <w:bookmarkEnd w:id="0"/>
      <w:r w:rsidRPr="00564820">
        <w:rPr>
          <w:rFonts w:cs="Arial"/>
          <w:bCs/>
          <w:lang w:eastAsia="en-GB"/>
        </w:rPr>
        <w:t xml:space="preserve"> și DEN până la finalizarea procedurii concurențiale de atribuire a contractului de servicii de curățenie</w:t>
      </w:r>
      <w:r w:rsidR="001A6115">
        <w:rPr>
          <w:rFonts w:cs="Arial"/>
          <w:sz w:val="22"/>
          <w:szCs w:val="22"/>
          <w:lang w:eastAsia="en-GB"/>
        </w:rPr>
        <w:t xml:space="preserve">  </w:t>
      </w:r>
      <w:r w:rsidR="0074029D" w:rsidRPr="00BF1778">
        <w:rPr>
          <w:rFonts w:cs="Arial"/>
          <w:bCs/>
          <w:sz w:val="22"/>
          <w:szCs w:val="22"/>
        </w:rPr>
        <w:t xml:space="preserve"> </w:t>
      </w:r>
      <w:r w:rsidR="00AB0296" w:rsidRPr="00BF1778">
        <w:rPr>
          <w:rFonts w:cs="Arial"/>
          <w:bCs/>
          <w:sz w:val="22"/>
          <w:szCs w:val="22"/>
        </w:rPr>
        <w:t xml:space="preserve"> </w:t>
      </w:r>
    </w:p>
    <w:p w:rsidR="00A0052B" w:rsidRPr="00BF1778" w:rsidRDefault="00AB0296" w:rsidP="002F6E92">
      <w:pPr>
        <w:pStyle w:val="Title"/>
        <w:spacing w:line="360" w:lineRule="auto"/>
        <w:ind w:hanging="414"/>
        <w:rPr>
          <w:rFonts w:cs="Arial"/>
          <w:bCs/>
          <w:sz w:val="22"/>
          <w:szCs w:val="22"/>
        </w:rPr>
      </w:pPr>
      <w:r w:rsidRPr="00BF1778">
        <w:rPr>
          <w:rFonts w:cs="Arial"/>
          <w:bCs/>
          <w:sz w:val="22"/>
          <w:szCs w:val="22"/>
        </w:rPr>
        <w:t xml:space="preserve">  DA </w:t>
      </w:r>
      <w:r w:rsidR="00953DED">
        <w:rPr>
          <w:rFonts w:cs="Arial"/>
          <w:bCs/>
          <w:sz w:val="22"/>
          <w:szCs w:val="22"/>
        </w:rPr>
        <w:t>9956</w:t>
      </w:r>
    </w:p>
    <w:p w:rsidR="00AB0296" w:rsidRPr="00BF1778" w:rsidRDefault="00AB0296" w:rsidP="001A6115">
      <w:pPr>
        <w:pStyle w:val="Title"/>
        <w:spacing w:line="360" w:lineRule="auto"/>
        <w:rPr>
          <w:rFonts w:cs="Arial"/>
          <w:sz w:val="22"/>
          <w:szCs w:val="22"/>
        </w:rPr>
      </w:pPr>
      <w:r w:rsidRPr="00BF1778">
        <w:rPr>
          <w:rFonts w:cs="Arial"/>
          <w:sz w:val="22"/>
          <w:szCs w:val="22"/>
        </w:rPr>
        <w:t xml:space="preserve">Cod CPV: </w:t>
      </w:r>
      <w:r w:rsidR="001A6115" w:rsidRPr="00943AA1">
        <w:rPr>
          <w:rFonts w:cs="Arial"/>
          <w:sz w:val="22"/>
          <w:szCs w:val="22"/>
          <w:lang w:val="es-AR"/>
        </w:rPr>
        <w:t>90910000-9 - Servicii de curățenie</w:t>
      </w:r>
    </w:p>
    <w:p w:rsidR="006E258B" w:rsidRPr="00BF1778" w:rsidRDefault="0074029D" w:rsidP="002F6E92">
      <w:pPr>
        <w:pStyle w:val="Title"/>
        <w:spacing w:line="360" w:lineRule="auto"/>
        <w:jc w:val="left"/>
        <w:rPr>
          <w:rFonts w:cs="Arial"/>
          <w:b w:val="0"/>
          <w:sz w:val="22"/>
          <w:szCs w:val="22"/>
        </w:rPr>
      </w:pPr>
      <w:r w:rsidRPr="00BF1778">
        <w:rPr>
          <w:rFonts w:cs="Arial"/>
          <w:sz w:val="22"/>
          <w:szCs w:val="22"/>
        </w:rPr>
        <w:t xml:space="preserve">                                                     </w:t>
      </w:r>
      <w:r w:rsidR="00370D1F" w:rsidRPr="00BF1778">
        <w:rPr>
          <w:rFonts w:cs="Arial"/>
          <w:sz w:val="22"/>
          <w:szCs w:val="22"/>
        </w:rPr>
        <w:t xml:space="preserve">  </w:t>
      </w:r>
      <w:r w:rsidRPr="00BF1778">
        <w:rPr>
          <w:rFonts w:cs="Arial"/>
          <w:sz w:val="22"/>
          <w:szCs w:val="22"/>
        </w:rPr>
        <w:t xml:space="preserve">         </w:t>
      </w:r>
      <w:r w:rsidR="00545110">
        <w:rPr>
          <w:rFonts w:cs="Arial"/>
          <w:sz w:val="22"/>
          <w:szCs w:val="22"/>
        </w:rPr>
        <w:t xml:space="preserve"> </w:t>
      </w:r>
      <w:r w:rsidRPr="00BF1778">
        <w:rPr>
          <w:rFonts w:cs="Arial"/>
          <w:sz w:val="22"/>
          <w:szCs w:val="22"/>
        </w:rPr>
        <w:t xml:space="preserve"> </w:t>
      </w:r>
      <w:r w:rsidR="00AB0296" w:rsidRPr="00BF1778">
        <w:rPr>
          <w:rFonts w:cs="Arial"/>
          <w:sz w:val="22"/>
          <w:szCs w:val="22"/>
        </w:rPr>
        <w:t xml:space="preserve"> </w:t>
      </w:r>
      <w:r w:rsidR="00AB0296" w:rsidRPr="00BF1778">
        <w:rPr>
          <w:rFonts w:cs="Arial"/>
          <w:b w:val="0"/>
          <w:sz w:val="22"/>
          <w:szCs w:val="22"/>
        </w:rPr>
        <w:t>VIZAT</w:t>
      </w:r>
      <w:r w:rsidR="00FF703F" w:rsidRPr="00BF1778">
        <w:rPr>
          <w:rFonts w:cs="Arial"/>
          <w:b w:val="0"/>
          <w:sz w:val="22"/>
          <w:szCs w:val="22"/>
          <w:lang w:val="fr-FR"/>
        </w:rPr>
        <w:t xml:space="preserve">      </w:t>
      </w:r>
      <w:r w:rsidR="00A0052B" w:rsidRPr="00BF1778">
        <w:rPr>
          <w:rFonts w:cs="Arial"/>
          <w:b w:val="0"/>
          <w:sz w:val="22"/>
          <w:szCs w:val="22"/>
          <w:lang w:val="fr-FR"/>
        </w:rPr>
        <w:t xml:space="preserve">     </w:t>
      </w:r>
      <w:r w:rsidR="00FF703F" w:rsidRPr="00BF1778">
        <w:rPr>
          <w:rFonts w:cs="Arial"/>
          <w:b w:val="0"/>
          <w:sz w:val="22"/>
          <w:szCs w:val="22"/>
          <w:lang w:val="fr-FR"/>
        </w:rPr>
        <w:t xml:space="preserve">            </w:t>
      </w:r>
      <w:r w:rsidR="00695AFB" w:rsidRPr="00BF1778">
        <w:rPr>
          <w:rFonts w:cs="Arial"/>
          <w:b w:val="0"/>
          <w:sz w:val="22"/>
          <w:szCs w:val="22"/>
          <w:lang w:val="fr-FR"/>
        </w:rPr>
        <w:t xml:space="preserve">     </w:t>
      </w: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7E6055" w:rsidRDefault="007E6055" w:rsidP="00076FEE">
      <w:pPr>
        <w:pStyle w:val="BodyText"/>
        <w:spacing w:after="0" w:line="360" w:lineRule="auto"/>
        <w:ind w:right="1133"/>
        <w:rPr>
          <w:rFonts w:ascii="Arial" w:hAnsi="Arial" w:cs="Arial"/>
          <w:caps/>
        </w:rPr>
      </w:pPr>
    </w:p>
    <w:p w:rsidR="001333C6" w:rsidRPr="00BF1778" w:rsidRDefault="001333C6" w:rsidP="00076FEE">
      <w:pPr>
        <w:pStyle w:val="BodyText"/>
        <w:spacing w:after="0" w:line="360" w:lineRule="auto"/>
        <w:ind w:right="1133"/>
        <w:rPr>
          <w:rFonts w:ascii="Arial" w:hAnsi="Arial" w:cs="Arial"/>
          <w:caps/>
        </w:rPr>
      </w:pPr>
      <w:bookmarkStart w:id="1" w:name="_GoBack"/>
      <w:bookmarkEnd w:id="1"/>
      <w:r w:rsidRPr="00BF1778">
        <w:rPr>
          <w:rFonts w:ascii="Arial" w:hAnsi="Arial" w:cs="Arial"/>
          <w:caps/>
        </w:rPr>
        <w:t>Sectiunea i  - FI</w:t>
      </w:r>
      <w:r w:rsidR="00A0629A" w:rsidRPr="00BF1778">
        <w:rPr>
          <w:rFonts w:ascii="Arial" w:hAnsi="Arial" w:cs="Arial"/>
          <w:caps/>
        </w:rPr>
        <w:t>Ș</w:t>
      </w:r>
      <w:r w:rsidRPr="00BF1778">
        <w:rPr>
          <w:rFonts w:ascii="Arial" w:hAnsi="Arial" w:cs="Arial"/>
          <w:caps/>
        </w:rPr>
        <w:t>A DE DATE</w:t>
      </w:r>
    </w:p>
    <w:p w:rsidR="001333C6" w:rsidRPr="00BF1778" w:rsidRDefault="001333C6" w:rsidP="00076FEE">
      <w:pPr>
        <w:pStyle w:val="BodyText"/>
        <w:spacing w:after="0" w:line="360" w:lineRule="auto"/>
        <w:ind w:right="1133"/>
        <w:rPr>
          <w:rFonts w:ascii="Arial" w:hAnsi="Arial" w:cs="Arial"/>
          <w:caps/>
        </w:rPr>
      </w:pPr>
      <w:r w:rsidRPr="00BF1778">
        <w:rPr>
          <w:rFonts w:ascii="Arial" w:hAnsi="Arial" w:cs="Arial"/>
          <w:caps/>
        </w:rPr>
        <w:t xml:space="preserve">Sectiunea ii – </w:t>
      </w:r>
      <w:r w:rsidR="005E7832" w:rsidRPr="00BF1778">
        <w:rPr>
          <w:rFonts w:ascii="Arial" w:hAnsi="Arial" w:cs="Arial"/>
          <w:caps/>
        </w:rPr>
        <w:t>FORMULARE</w:t>
      </w:r>
    </w:p>
    <w:p w:rsidR="001333C6" w:rsidRPr="00BF1778" w:rsidRDefault="001333C6" w:rsidP="00076FEE">
      <w:pPr>
        <w:pStyle w:val="BodyText"/>
        <w:spacing w:after="0" w:line="360" w:lineRule="auto"/>
        <w:ind w:right="425"/>
        <w:rPr>
          <w:rFonts w:ascii="Arial" w:hAnsi="Arial" w:cs="Arial"/>
          <w:caps/>
        </w:rPr>
      </w:pPr>
      <w:r w:rsidRPr="00BF1778">
        <w:rPr>
          <w:rFonts w:ascii="Arial" w:hAnsi="Arial" w:cs="Arial"/>
          <w:caps/>
        </w:rPr>
        <w:t xml:space="preserve">Sectiunea iii - </w:t>
      </w:r>
      <w:r w:rsidR="005E7832" w:rsidRPr="00BF1778">
        <w:rPr>
          <w:rFonts w:ascii="Arial" w:hAnsi="Arial" w:cs="Arial"/>
          <w:caps/>
        </w:rPr>
        <w:t>CAIETUL DE SARCINI</w:t>
      </w:r>
    </w:p>
    <w:p w:rsidR="005B1A6C" w:rsidRPr="00545110" w:rsidRDefault="001333C6" w:rsidP="00D43322">
      <w:pPr>
        <w:pStyle w:val="BodyText"/>
        <w:spacing w:line="360" w:lineRule="auto"/>
        <w:rPr>
          <w:rFonts w:ascii="Arial" w:hAnsi="Arial" w:cs="Arial"/>
          <w:caps/>
        </w:rPr>
      </w:pPr>
      <w:r w:rsidRPr="00BF1778">
        <w:rPr>
          <w:rFonts w:ascii="Arial" w:hAnsi="Arial" w:cs="Arial"/>
          <w:caps/>
        </w:rPr>
        <w:t>Sect</w:t>
      </w:r>
      <w:r w:rsidR="00545110">
        <w:rPr>
          <w:rFonts w:ascii="Arial" w:hAnsi="Arial" w:cs="Arial"/>
          <w:caps/>
        </w:rPr>
        <w:t>iunea iv – PROIECTUL DE CONT</w:t>
      </w:r>
      <w:r w:rsidR="00400D0A">
        <w:rPr>
          <w:rFonts w:ascii="Arial" w:hAnsi="Arial" w:cs="Arial"/>
          <w:caps/>
        </w:rPr>
        <w:t>RACT</w:t>
      </w:r>
    </w:p>
    <w:p w:rsidR="005B1A6C" w:rsidRPr="0093023E" w:rsidRDefault="0093023E" w:rsidP="0093023E">
      <w:pPr>
        <w:pStyle w:val="BodyText"/>
        <w:spacing w:line="360" w:lineRule="auto"/>
        <w:ind w:left="7080"/>
        <w:rPr>
          <w:rFonts w:ascii="Arial" w:hAnsi="Arial" w:cs="Arial"/>
          <w:caps/>
        </w:rPr>
      </w:pPr>
      <w:r>
        <w:rPr>
          <w:rFonts w:ascii="Arial" w:hAnsi="Arial" w:cs="Arial"/>
          <w:caps/>
        </w:rPr>
        <w:lastRenderedPageBreak/>
        <w:t xml:space="preserve">      </w:t>
      </w:r>
    </w:p>
    <w:p w:rsidR="001207EC" w:rsidRPr="00BF1778" w:rsidRDefault="00B45715" w:rsidP="0074029D">
      <w:pPr>
        <w:spacing w:line="360" w:lineRule="auto"/>
        <w:jc w:val="center"/>
        <w:rPr>
          <w:rFonts w:ascii="Arial" w:hAnsi="Arial" w:cs="Arial"/>
          <w:b/>
        </w:rPr>
      </w:pPr>
      <w:r w:rsidRPr="00BF1778">
        <w:rPr>
          <w:rFonts w:ascii="Arial" w:hAnsi="Arial" w:cs="Arial"/>
          <w:b/>
        </w:rPr>
        <w:t>F</w:t>
      </w:r>
      <w:r w:rsidR="001333C6" w:rsidRPr="00BF1778">
        <w:rPr>
          <w:rFonts w:ascii="Arial" w:hAnsi="Arial" w:cs="Arial"/>
          <w:b/>
        </w:rPr>
        <w:t>IŞA DE DATE A ACHIZIŢIEI</w:t>
      </w:r>
    </w:p>
    <w:p w:rsidR="001333C6" w:rsidRPr="00BF1778" w:rsidRDefault="001333C6" w:rsidP="00076FEE">
      <w:pPr>
        <w:spacing w:after="0" w:line="360" w:lineRule="auto"/>
        <w:rPr>
          <w:rFonts w:ascii="Arial" w:hAnsi="Arial" w:cs="Arial"/>
          <w:b/>
        </w:rPr>
      </w:pPr>
      <w:r w:rsidRPr="00BF1778">
        <w:rPr>
          <w:rFonts w:ascii="Arial" w:hAnsi="Arial" w:cs="Arial"/>
          <w:b/>
        </w:rPr>
        <w:t>SECŢIUNEA I: AUTORITATEA CONTRACTANTĂ</w:t>
      </w:r>
    </w:p>
    <w:p w:rsidR="001333C6" w:rsidRPr="00BF1778" w:rsidRDefault="001333C6" w:rsidP="00076FEE">
      <w:pPr>
        <w:spacing w:after="0" w:line="360" w:lineRule="auto"/>
        <w:rPr>
          <w:rFonts w:ascii="Arial" w:hAnsi="Arial" w:cs="Arial"/>
          <w:b/>
        </w:rPr>
      </w:pPr>
      <w:r w:rsidRPr="00BF1778">
        <w:rPr>
          <w:rFonts w:ascii="Arial" w:hAnsi="Arial" w:cs="Arial"/>
          <w:b/>
        </w:rPr>
        <w:t>I.1) DENUMIRE, ADRESĂ ŞI PUNCT(E) DE CONTACT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216"/>
        <w:gridCol w:w="2602"/>
      </w:tblGrid>
      <w:tr w:rsidR="001333C6" w:rsidRPr="00BF1778" w:rsidTr="00E064B9">
        <w:tc>
          <w:tcPr>
            <w:tcW w:w="9498" w:type="dxa"/>
            <w:gridSpan w:val="3"/>
            <w:shd w:val="clear" w:color="auto" w:fill="auto"/>
          </w:tcPr>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 xml:space="preserve">Denumire oficială: </w:t>
            </w:r>
            <w:r w:rsidR="00A0629A" w:rsidRPr="00BF1778">
              <w:rPr>
                <w:rFonts w:ascii="Arial" w:hAnsi="Arial" w:cs="Arial"/>
                <w:b/>
              </w:rPr>
              <w:t>Compania Națională</w:t>
            </w:r>
            <w:r w:rsidRPr="00BF1778">
              <w:rPr>
                <w:rFonts w:ascii="Arial" w:hAnsi="Arial" w:cs="Arial"/>
                <w:b/>
              </w:rPr>
              <w:t xml:space="preserve"> de Transport al Energiei Electrice “Transelectrica” S.A </w:t>
            </w:r>
          </w:p>
        </w:tc>
      </w:tr>
      <w:tr w:rsidR="001333C6" w:rsidRPr="00BF1778" w:rsidTr="00E064B9">
        <w:tc>
          <w:tcPr>
            <w:tcW w:w="9498" w:type="dxa"/>
            <w:gridSpan w:val="3"/>
            <w:shd w:val="clear" w:color="auto" w:fill="auto"/>
          </w:tcPr>
          <w:p w:rsidR="001333C6" w:rsidRPr="00BF1778" w:rsidRDefault="001333C6" w:rsidP="00C1096D">
            <w:pPr>
              <w:spacing w:after="0" w:line="360" w:lineRule="auto"/>
              <w:rPr>
                <w:rFonts w:ascii="Arial" w:hAnsi="Arial" w:cs="Arial"/>
                <w:lang w:eastAsia="ro-RO"/>
              </w:rPr>
            </w:pPr>
            <w:r w:rsidRPr="00BF1778">
              <w:rPr>
                <w:rFonts w:ascii="Arial" w:hAnsi="Arial" w:cs="Arial"/>
                <w:lang w:eastAsia="ro-RO"/>
              </w:rPr>
              <w:t xml:space="preserve">Adresă: </w:t>
            </w:r>
            <w:r w:rsidR="00C1096D" w:rsidRPr="00BF1778">
              <w:rPr>
                <w:rFonts w:ascii="Arial" w:hAnsi="Arial" w:cs="Arial"/>
              </w:rPr>
              <w:t xml:space="preserve">Str. Olteni 2-4 Sector 3 </w:t>
            </w:r>
            <w:r w:rsidR="00D43322" w:rsidRPr="00BF1778">
              <w:rPr>
                <w:rFonts w:ascii="Arial" w:hAnsi="Arial" w:cs="Arial"/>
              </w:rPr>
              <w:t xml:space="preserve"> - Clădirea Platinum</w:t>
            </w:r>
            <w:r w:rsidR="00BF1778" w:rsidRPr="00BF1778">
              <w:rPr>
                <w:rFonts w:ascii="Arial" w:hAnsi="Arial" w:cs="Arial"/>
              </w:rPr>
              <w:t xml:space="preserve"> Center</w:t>
            </w:r>
          </w:p>
        </w:tc>
      </w:tr>
      <w:tr w:rsidR="001333C6" w:rsidRPr="00BF1778" w:rsidTr="00E064B9">
        <w:tc>
          <w:tcPr>
            <w:tcW w:w="468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Localitate: </w:t>
            </w:r>
            <w:r w:rsidR="005911DD" w:rsidRPr="00BF1778">
              <w:rPr>
                <w:rFonts w:ascii="Arial" w:hAnsi="Arial" w:cs="Arial"/>
              </w:rPr>
              <w:t>BUCUREȘ</w:t>
            </w:r>
            <w:r w:rsidRPr="00BF1778">
              <w:rPr>
                <w:rFonts w:ascii="Arial" w:hAnsi="Arial" w:cs="Arial"/>
              </w:rPr>
              <w:t>TI</w:t>
            </w:r>
          </w:p>
        </w:tc>
        <w:tc>
          <w:tcPr>
            <w:tcW w:w="2216"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Cod poştal:</w:t>
            </w:r>
            <w:r w:rsidRPr="00BF1778">
              <w:rPr>
                <w:rFonts w:ascii="Arial" w:hAnsi="Arial" w:cs="Arial"/>
              </w:rPr>
              <w:t xml:space="preserve"> 010325</w:t>
            </w:r>
          </w:p>
        </w:tc>
        <w:tc>
          <w:tcPr>
            <w:tcW w:w="2602"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Ţara:</w:t>
            </w:r>
            <w:r w:rsidR="005911DD" w:rsidRPr="00BF1778">
              <w:rPr>
                <w:rFonts w:ascii="Arial" w:hAnsi="Arial" w:cs="Arial"/>
              </w:rPr>
              <w:t xml:space="preserve"> Româ</w:t>
            </w:r>
            <w:r w:rsidRPr="00BF1778">
              <w:rPr>
                <w:rFonts w:ascii="Arial" w:hAnsi="Arial" w:cs="Arial"/>
              </w:rPr>
              <w:t>nia</w:t>
            </w:r>
          </w:p>
        </w:tc>
      </w:tr>
      <w:tr w:rsidR="001333C6" w:rsidRPr="00BF1778" w:rsidTr="00E064B9">
        <w:tc>
          <w:tcPr>
            <w:tcW w:w="4680" w:type="dxa"/>
            <w:shd w:val="clear" w:color="auto" w:fill="auto"/>
          </w:tcPr>
          <w:p w:rsidR="001333C6" w:rsidRPr="00BF1778" w:rsidRDefault="001333C6" w:rsidP="00076FEE">
            <w:pPr>
              <w:spacing w:after="0" w:line="360" w:lineRule="auto"/>
              <w:rPr>
                <w:rFonts w:ascii="Arial" w:hAnsi="Arial" w:cs="Arial"/>
                <w:lang w:val="es-ES" w:eastAsia="ro-RO"/>
              </w:rPr>
            </w:pPr>
            <w:r w:rsidRPr="00BF1778">
              <w:rPr>
                <w:rFonts w:ascii="Arial" w:hAnsi="Arial" w:cs="Arial"/>
                <w:u w:val="single"/>
                <w:lang w:val="es-ES" w:eastAsia="ro-RO"/>
              </w:rPr>
              <w:t>Punct de contact</w:t>
            </w:r>
            <w:r w:rsidR="005911DD" w:rsidRPr="00BF1778">
              <w:rPr>
                <w:rFonts w:ascii="Arial" w:hAnsi="Arial" w:cs="Arial"/>
                <w:lang w:val="es-ES" w:eastAsia="ro-RO"/>
              </w:rPr>
              <w:t>: Direcția Comerciala etaj 2, camera 204</w:t>
            </w:r>
            <w:r w:rsidRPr="00BF1778">
              <w:rPr>
                <w:rFonts w:ascii="Arial" w:hAnsi="Arial" w:cs="Arial"/>
                <w:lang w:val="es-ES" w:eastAsia="ro-RO"/>
              </w:rPr>
              <w:t>, Str. Olteni nr. 2-4, sector 3</w:t>
            </w:r>
          </w:p>
          <w:p w:rsidR="001333C6" w:rsidRPr="00BF1778" w:rsidRDefault="001333C6" w:rsidP="00076FEE">
            <w:pPr>
              <w:spacing w:after="0" w:line="360" w:lineRule="auto"/>
              <w:rPr>
                <w:rFonts w:ascii="Arial" w:hAnsi="Arial" w:cs="Arial"/>
                <w:lang w:val="es-ES" w:eastAsia="ro-RO"/>
              </w:rPr>
            </w:pPr>
            <w:r w:rsidRPr="00BF1778">
              <w:rPr>
                <w:rFonts w:ascii="Arial" w:hAnsi="Arial" w:cs="Arial"/>
                <w:lang w:val="es-ES" w:eastAsia="ro-RO"/>
              </w:rPr>
              <w:t xml:space="preserve">În atenţia: </w:t>
            </w:r>
            <w:r w:rsidR="005911DD" w:rsidRPr="00BF1778">
              <w:rPr>
                <w:rFonts w:ascii="Arial" w:hAnsi="Arial" w:cs="Arial"/>
                <w:lang w:val="es-ES" w:eastAsia="ro-RO"/>
              </w:rPr>
              <w:t xml:space="preserve">D-lui </w:t>
            </w:r>
            <w:r w:rsidR="00A0629A" w:rsidRPr="00BF1778">
              <w:rPr>
                <w:rFonts w:ascii="Arial" w:hAnsi="Arial" w:cs="Arial"/>
              </w:rPr>
              <w:t>Cristian CONSTANTINESCU</w:t>
            </w:r>
          </w:p>
        </w:tc>
        <w:tc>
          <w:tcPr>
            <w:tcW w:w="4818" w:type="dxa"/>
            <w:gridSpan w:val="2"/>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Telefon:</w:t>
            </w:r>
            <w:r w:rsidRPr="00BF1778">
              <w:rPr>
                <w:rFonts w:ascii="Arial" w:hAnsi="Arial" w:cs="Arial"/>
              </w:rPr>
              <w:t xml:space="preserve"> +40 021</w:t>
            </w:r>
            <w:r w:rsidR="00C1096D" w:rsidRPr="00BF1778">
              <w:rPr>
                <w:rFonts w:ascii="Arial" w:hAnsi="Arial" w:cs="Arial"/>
              </w:rPr>
              <w:t>.</w:t>
            </w:r>
            <w:r w:rsidRPr="00BF1778">
              <w:rPr>
                <w:rFonts w:ascii="Arial" w:hAnsi="Arial" w:cs="Arial"/>
              </w:rPr>
              <w:t>303</w:t>
            </w:r>
            <w:r w:rsidR="00C1096D" w:rsidRPr="00BF1778">
              <w:rPr>
                <w:rFonts w:ascii="Arial" w:hAnsi="Arial" w:cs="Arial"/>
              </w:rPr>
              <w:t>.</w:t>
            </w:r>
            <w:r w:rsidRPr="00BF1778">
              <w:rPr>
                <w:rFonts w:ascii="Arial" w:hAnsi="Arial" w:cs="Arial"/>
              </w:rPr>
              <w:t>58</w:t>
            </w:r>
            <w:r w:rsidR="00C1096D" w:rsidRPr="00BF1778">
              <w:rPr>
                <w:rFonts w:ascii="Arial" w:hAnsi="Arial" w:cs="Arial"/>
              </w:rPr>
              <w:t>.</w:t>
            </w:r>
            <w:r w:rsidRPr="00BF1778">
              <w:rPr>
                <w:rFonts w:ascii="Arial" w:hAnsi="Arial" w:cs="Arial"/>
              </w:rPr>
              <w:t>68</w:t>
            </w:r>
          </w:p>
        </w:tc>
      </w:tr>
      <w:tr w:rsidR="001333C6" w:rsidRPr="00BF1778" w:rsidTr="00E064B9">
        <w:tc>
          <w:tcPr>
            <w:tcW w:w="468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E-mail: </w:t>
            </w:r>
            <w:r w:rsidR="00A0629A" w:rsidRPr="00BF1778">
              <w:rPr>
                <w:rFonts w:ascii="Arial" w:hAnsi="Arial" w:cs="Arial"/>
                <w:lang w:eastAsia="ro-RO"/>
              </w:rPr>
              <w:t>cristian.constantinescu@transelectrica.ro</w:t>
            </w:r>
          </w:p>
        </w:tc>
        <w:tc>
          <w:tcPr>
            <w:tcW w:w="4818" w:type="dxa"/>
            <w:gridSpan w:val="2"/>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Fax:</w:t>
            </w:r>
            <w:r w:rsidRPr="00BF1778">
              <w:rPr>
                <w:rFonts w:ascii="Arial" w:hAnsi="Arial" w:cs="Arial"/>
              </w:rPr>
              <w:t xml:space="preserve"> +40 021</w:t>
            </w:r>
            <w:r w:rsidR="00C1096D" w:rsidRPr="00BF1778">
              <w:rPr>
                <w:rFonts w:ascii="Arial" w:hAnsi="Arial" w:cs="Arial"/>
              </w:rPr>
              <w:t>.</w:t>
            </w:r>
            <w:r w:rsidRPr="00BF1778">
              <w:rPr>
                <w:rFonts w:ascii="Arial" w:hAnsi="Arial" w:cs="Arial"/>
              </w:rPr>
              <w:t>303</w:t>
            </w:r>
            <w:r w:rsidR="00C1096D" w:rsidRPr="00BF1778">
              <w:rPr>
                <w:rFonts w:ascii="Arial" w:hAnsi="Arial" w:cs="Arial"/>
              </w:rPr>
              <w:t>.</w:t>
            </w:r>
            <w:r w:rsidRPr="00BF1778">
              <w:rPr>
                <w:rFonts w:ascii="Arial" w:hAnsi="Arial" w:cs="Arial"/>
              </w:rPr>
              <w:t>59</w:t>
            </w:r>
            <w:r w:rsidR="00C1096D" w:rsidRPr="00BF1778">
              <w:rPr>
                <w:rFonts w:ascii="Arial" w:hAnsi="Arial" w:cs="Arial"/>
              </w:rPr>
              <w:t>.</w:t>
            </w:r>
            <w:r w:rsidRPr="00BF1778">
              <w:rPr>
                <w:rFonts w:ascii="Arial" w:hAnsi="Arial" w:cs="Arial"/>
              </w:rPr>
              <w:t>09</w:t>
            </w:r>
          </w:p>
        </w:tc>
      </w:tr>
      <w:tr w:rsidR="001333C6" w:rsidRPr="00BF1778" w:rsidTr="00E064B9">
        <w:tc>
          <w:tcPr>
            <w:tcW w:w="9498" w:type="dxa"/>
            <w:gridSpan w:val="3"/>
            <w:shd w:val="clear" w:color="auto" w:fill="auto"/>
          </w:tcPr>
          <w:p w:rsidR="001333C6" w:rsidRPr="00BF1778" w:rsidRDefault="001333C6" w:rsidP="00076FEE">
            <w:pPr>
              <w:pStyle w:val="TableText"/>
              <w:spacing w:line="360" w:lineRule="auto"/>
              <w:jc w:val="both"/>
              <w:rPr>
                <w:rFonts w:ascii="Arial" w:hAnsi="Arial" w:cs="Arial"/>
                <w:sz w:val="22"/>
                <w:szCs w:val="22"/>
              </w:rPr>
            </w:pPr>
            <w:r w:rsidRPr="00BF1778">
              <w:rPr>
                <w:rFonts w:ascii="Arial" w:hAnsi="Arial" w:cs="Arial"/>
                <w:sz w:val="22"/>
                <w:szCs w:val="22"/>
                <w:lang w:val="es-ES" w:eastAsia="ro-RO"/>
              </w:rPr>
              <w:t>Adresa/ele de internet (dacă este cazul):</w:t>
            </w:r>
            <w:r w:rsidRPr="00BF1778">
              <w:rPr>
                <w:rFonts w:ascii="Arial" w:hAnsi="Arial" w:cs="Arial"/>
                <w:sz w:val="22"/>
                <w:szCs w:val="22"/>
              </w:rPr>
              <w:t xml:space="preserve"> </w:t>
            </w:r>
            <w:r w:rsidR="00C1096D" w:rsidRPr="00BF1778">
              <w:rPr>
                <w:rFonts w:ascii="Arial" w:hAnsi="Arial" w:cs="Arial"/>
                <w:sz w:val="22"/>
                <w:szCs w:val="22"/>
              </w:rPr>
              <w:t>office@transelectrica.ro</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Adresa sediului principal al autorităţii contractante (URL):</w:t>
            </w:r>
            <w:r w:rsidRPr="00BF1778">
              <w:rPr>
                <w:rFonts w:ascii="Arial" w:hAnsi="Arial" w:cs="Arial"/>
              </w:rPr>
              <w:t xml:space="preserve"> www.transelectrica.ro</w:t>
            </w:r>
          </w:p>
        </w:tc>
      </w:tr>
    </w:tbl>
    <w:p w:rsidR="001333C6" w:rsidRPr="00BF1778" w:rsidRDefault="001333C6" w:rsidP="00076FEE">
      <w:pPr>
        <w:spacing w:line="360" w:lineRule="auto"/>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Alte informaţii pot fi obţinute la:</w:t>
            </w:r>
          </w:p>
          <w:p w:rsidR="001333C6" w:rsidRPr="00BF1778" w:rsidRDefault="001333C6" w:rsidP="00076FEE">
            <w:pPr>
              <w:pStyle w:val="ListParagraph"/>
              <w:numPr>
                <w:ilvl w:val="0"/>
                <w:numId w:val="20"/>
              </w:numPr>
              <w:spacing w:after="0" w:line="360" w:lineRule="auto"/>
              <w:contextualSpacing w:val="0"/>
              <w:rPr>
                <w:rFonts w:ascii="Arial" w:hAnsi="Arial" w:cs="Arial"/>
                <w:b/>
              </w:rPr>
            </w:pPr>
            <w:r w:rsidRPr="00BF1778">
              <w:rPr>
                <w:rFonts w:ascii="Arial" w:hAnsi="Arial" w:cs="Arial"/>
                <w:lang w:val="es-ES"/>
              </w:rPr>
              <w:t>Directia Comerciala etaj 2, camera 20</w:t>
            </w:r>
            <w:r w:rsidR="00A0629A" w:rsidRPr="00BF1778">
              <w:rPr>
                <w:rFonts w:ascii="Arial" w:hAnsi="Arial" w:cs="Arial"/>
                <w:lang w:val="es-ES"/>
              </w:rPr>
              <w:t>4</w:t>
            </w:r>
            <w:r w:rsidRPr="00BF1778">
              <w:rPr>
                <w:rFonts w:ascii="Arial" w:hAnsi="Arial" w:cs="Arial"/>
                <w:lang w:val="es-ES"/>
              </w:rPr>
              <w:t>, Str. Olteni nr. 2-4, sector 3</w:t>
            </w:r>
          </w:p>
        </w:tc>
      </w:tr>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Caietul de sarcini şi documentele suplimentare pot fi obţinute la:</w:t>
            </w:r>
          </w:p>
          <w:p w:rsidR="001333C6" w:rsidRPr="00BF1778" w:rsidRDefault="001333C6" w:rsidP="00076FEE">
            <w:pPr>
              <w:pStyle w:val="ListParagraph"/>
              <w:numPr>
                <w:ilvl w:val="0"/>
                <w:numId w:val="20"/>
              </w:numPr>
              <w:spacing w:after="0" w:line="360" w:lineRule="auto"/>
              <w:contextualSpacing w:val="0"/>
              <w:rPr>
                <w:rFonts w:ascii="Arial" w:hAnsi="Arial" w:cs="Arial"/>
                <w:b/>
              </w:rPr>
            </w:pPr>
            <w:r w:rsidRPr="00BF1778">
              <w:rPr>
                <w:rFonts w:ascii="Arial" w:hAnsi="Arial" w:cs="Arial"/>
                <w:lang w:val="es-ES"/>
              </w:rPr>
              <w:t>Direct</w:t>
            </w:r>
            <w:r w:rsidR="00A0629A" w:rsidRPr="00BF1778">
              <w:rPr>
                <w:rFonts w:ascii="Arial" w:hAnsi="Arial" w:cs="Arial"/>
                <w:lang w:val="es-ES"/>
              </w:rPr>
              <w:t>ia Comerciala etaj 2, camera 204</w:t>
            </w:r>
            <w:r w:rsidRPr="00BF1778">
              <w:rPr>
                <w:rFonts w:ascii="Arial" w:hAnsi="Arial" w:cs="Arial"/>
                <w:lang w:val="es-ES"/>
              </w:rPr>
              <w:t xml:space="preserve">, Str. Olteni nr. 2-4, sector 3 </w:t>
            </w:r>
          </w:p>
        </w:tc>
      </w:tr>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Ofert</w:t>
            </w:r>
            <w:r w:rsidR="00B220AD" w:rsidRPr="00BF1778">
              <w:rPr>
                <w:rFonts w:ascii="Arial" w:hAnsi="Arial" w:cs="Arial"/>
                <w:lang w:eastAsia="ro-RO"/>
              </w:rPr>
              <w:t xml:space="preserve">a </w:t>
            </w:r>
            <w:r w:rsidRPr="00BF1778">
              <w:rPr>
                <w:rFonts w:ascii="Arial" w:hAnsi="Arial" w:cs="Arial"/>
                <w:lang w:eastAsia="ro-RO"/>
              </w:rPr>
              <w:t>trebuie transmis</w:t>
            </w:r>
            <w:r w:rsidR="001B77F1" w:rsidRPr="00BF1778">
              <w:rPr>
                <w:rFonts w:ascii="Arial" w:hAnsi="Arial" w:cs="Arial"/>
                <w:lang w:eastAsia="ro-RO"/>
              </w:rPr>
              <w:t>a</w:t>
            </w:r>
            <w:r w:rsidRPr="00BF1778">
              <w:rPr>
                <w:rFonts w:ascii="Arial" w:hAnsi="Arial" w:cs="Arial"/>
                <w:lang w:eastAsia="ro-RO"/>
              </w:rPr>
              <w:t xml:space="preserve"> la:</w:t>
            </w:r>
          </w:p>
          <w:p w:rsidR="001333C6" w:rsidRPr="00BF1778" w:rsidRDefault="001333C6" w:rsidP="005911DD">
            <w:pPr>
              <w:pStyle w:val="ListParagraph"/>
              <w:numPr>
                <w:ilvl w:val="0"/>
                <w:numId w:val="20"/>
              </w:numPr>
              <w:spacing w:after="0" w:line="360" w:lineRule="auto"/>
              <w:contextualSpacing w:val="0"/>
              <w:rPr>
                <w:rFonts w:ascii="Arial" w:hAnsi="Arial" w:cs="Arial"/>
                <w:b/>
              </w:rPr>
            </w:pPr>
            <w:r w:rsidRPr="00BF1778">
              <w:rPr>
                <w:rFonts w:ascii="Arial" w:hAnsi="Arial" w:cs="Arial"/>
                <w:lang w:val="es-ES"/>
              </w:rPr>
              <w:t>Registratur</w:t>
            </w:r>
            <w:r w:rsidR="005911DD" w:rsidRPr="00BF1778">
              <w:rPr>
                <w:rFonts w:ascii="Arial" w:hAnsi="Arial" w:cs="Arial"/>
                <w:lang w:val="es-ES"/>
              </w:rPr>
              <w:t>ă</w:t>
            </w:r>
            <w:r w:rsidRPr="00BF1778">
              <w:rPr>
                <w:rFonts w:ascii="Arial" w:hAnsi="Arial" w:cs="Arial"/>
                <w:lang w:val="es-ES"/>
              </w:rPr>
              <w:t>, parter, Str. Olteni nr. 2-4, sector 3,</w:t>
            </w:r>
            <w:r w:rsidR="005140E4">
              <w:rPr>
                <w:rFonts w:ascii="Arial" w:hAnsi="Arial" w:cs="Arial"/>
                <w:lang w:val="es-ES"/>
              </w:rPr>
              <w:t xml:space="preserve"> Cl</w:t>
            </w:r>
            <w:r w:rsidR="005140E4">
              <w:rPr>
                <w:rFonts w:ascii="Arial" w:hAnsi="Arial" w:cs="Arial"/>
                <w:lang w:val="ro-RO"/>
              </w:rPr>
              <w:t>ădirea Platinum Center,</w:t>
            </w:r>
            <w:r w:rsidRPr="00BF1778">
              <w:rPr>
                <w:rFonts w:ascii="Arial" w:hAnsi="Arial" w:cs="Arial"/>
                <w:lang w:val="es-ES"/>
              </w:rPr>
              <w:t xml:space="preserve"> Bucure</w:t>
            </w:r>
            <w:r w:rsidR="005911DD" w:rsidRPr="00BF1778">
              <w:rPr>
                <w:rFonts w:ascii="Arial" w:hAnsi="Arial" w:cs="Arial"/>
                <w:lang w:val="es-ES"/>
              </w:rPr>
              <w:t>ști – în atenț</w:t>
            </w:r>
            <w:r w:rsidRPr="00BF1778">
              <w:rPr>
                <w:rFonts w:ascii="Arial" w:hAnsi="Arial" w:cs="Arial"/>
                <w:lang w:val="es-ES"/>
              </w:rPr>
              <w:t>ia</w:t>
            </w:r>
            <w:r w:rsidR="005911DD" w:rsidRPr="00BF1778">
              <w:rPr>
                <w:rFonts w:ascii="Arial" w:hAnsi="Arial" w:cs="Arial"/>
                <w:lang w:val="es-ES"/>
              </w:rPr>
              <w:t xml:space="preserve"> D-lui</w:t>
            </w:r>
            <w:r w:rsidRPr="00BF1778">
              <w:rPr>
                <w:rFonts w:ascii="Arial" w:hAnsi="Arial" w:cs="Arial"/>
                <w:lang w:val="es-ES"/>
              </w:rPr>
              <w:t xml:space="preserve"> </w:t>
            </w:r>
            <w:r w:rsidR="00A0629A" w:rsidRPr="00BF1778">
              <w:rPr>
                <w:rFonts w:ascii="Arial" w:hAnsi="Arial" w:cs="Arial"/>
                <w:lang w:val="es-ES"/>
              </w:rPr>
              <w:t>Cristian CONSTANTINESCU - Direcț</w:t>
            </w:r>
            <w:r w:rsidRPr="00BF1778">
              <w:rPr>
                <w:rFonts w:ascii="Arial" w:hAnsi="Arial" w:cs="Arial"/>
                <w:lang w:val="es-ES"/>
              </w:rPr>
              <w:t>ia Comercial</w:t>
            </w:r>
            <w:r w:rsidR="00A0629A" w:rsidRPr="00BF1778">
              <w:rPr>
                <w:rFonts w:ascii="Arial" w:hAnsi="Arial" w:cs="Arial"/>
                <w:lang w:val="es-ES"/>
              </w:rPr>
              <w:t>ă</w:t>
            </w:r>
          </w:p>
        </w:tc>
      </w:tr>
      <w:tr w:rsidR="001333C6" w:rsidRPr="00BF1778" w:rsidTr="00E064B9">
        <w:tc>
          <w:tcPr>
            <w:tcW w:w="9498" w:type="dxa"/>
            <w:shd w:val="clear" w:color="auto" w:fill="auto"/>
          </w:tcPr>
          <w:p w:rsidR="001333C6" w:rsidRPr="00BF1778" w:rsidRDefault="00B220AD" w:rsidP="00701119">
            <w:pPr>
              <w:spacing w:after="0" w:line="360" w:lineRule="auto"/>
              <w:jc w:val="both"/>
              <w:rPr>
                <w:rFonts w:ascii="Arial" w:hAnsi="Arial" w:cs="Arial"/>
                <w:lang w:eastAsia="ro-RO"/>
              </w:rPr>
            </w:pPr>
            <w:r w:rsidRPr="00BF1778">
              <w:rPr>
                <w:rFonts w:ascii="Arial" w:hAnsi="Arial" w:cs="Arial"/>
                <w:lang w:eastAsia="ro-RO"/>
              </w:rPr>
              <w:t>S</w:t>
            </w:r>
            <w:r w:rsidR="001333C6" w:rsidRPr="00BF1778">
              <w:rPr>
                <w:rFonts w:ascii="Arial" w:hAnsi="Arial" w:cs="Arial"/>
                <w:lang w:eastAsia="ro-RO"/>
              </w:rPr>
              <w:t>olicit</w:t>
            </w:r>
            <w:r w:rsidR="00660AC6" w:rsidRPr="00BF1778">
              <w:rPr>
                <w:rFonts w:ascii="Arial" w:hAnsi="Arial" w:cs="Arial"/>
                <w:lang w:eastAsia="ro-RO"/>
              </w:rPr>
              <w:t>area</w:t>
            </w:r>
            <w:r w:rsidR="001333C6" w:rsidRPr="00BF1778">
              <w:rPr>
                <w:rFonts w:ascii="Arial" w:hAnsi="Arial" w:cs="Arial"/>
                <w:lang w:eastAsia="ro-RO"/>
              </w:rPr>
              <w:t xml:space="preserve"> de clarificări </w:t>
            </w:r>
            <w:r w:rsidR="006E783A" w:rsidRPr="00BF1778">
              <w:rPr>
                <w:rFonts w:ascii="Arial" w:hAnsi="Arial" w:cs="Arial"/>
                <w:lang w:eastAsia="ro-RO"/>
              </w:rPr>
              <w:t>se poate transmite la</w:t>
            </w:r>
            <w:r w:rsidR="001333C6" w:rsidRPr="00BF1778">
              <w:rPr>
                <w:rFonts w:ascii="Arial" w:hAnsi="Arial" w:cs="Arial"/>
                <w:lang w:eastAsia="ro-RO"/>
              </w:rPr>
              <w:t xml:space="preserve"> adresa: Str. Olteni nr. 2-4, sector 3, cod 030786, Bucuresti, Romania,</w:t>
            </w:r>
            <w:r w:rsidR="00BF7BB4" w:rsidRPr="00BF1778">
              <w:rPr>
                <w:rFonts w:ascii="Arial" w:hAnsi="Arial" w:cs="Arial"/>
                <w:lang w:eastAsia="ro-RO"/>
              </w:rPr>
              <w:t xml:space="preserve"> email: cristian.constantinescu@transelectrica.ro,</w:t>
            </w:r>
            <w:r w:rsidR="001333C6" w:rsidRPr="00BF1778">
              <w:rPr>
                <w:rFonts w:ascii="Arial" w:hAnsi="Arial" w:cs="Arial"/>
                <w:lang w:eastAsia="ro-RO"/>
              </w:rPr>
              <w:t xml:space="preserve"> </w:t>
            </w:r>
            <w:r w:rsidR="00717052" w:rsidRPr="00BF1778">
              <w:rPr>
                <w:rFonts w:ascii="Arial" w:hAnsi="Arial" w:cs="Arial"/>
                <w:lang w:eastAsia="ro-RO"/>
              </w:rPr>
              <w:t>tel</w:t>
            </w:r>
            <w:r w:rsidR="001333C6" w:rsidRPr="00BF1778">
              <w:rPr>
                <w:rFonts w:ascii="Arial" w:hAnsi="Arial" w:cs="Arial"/>
                <w:lang w:eastAsia="ro-RO"/>
              </w:rPr>
              <w:t>: 021 303 5</w:t>
            </w:r>
            <w:r w:rsidR="00701119" w:rsidRPr="00BF1778">
              <w:rPr>
                <w:rFonts w:ascii="Arial" w:hAnsi="Arial" w:cs="Arial"/>
                <w:lang w:eastAsia="ro-RO"/>
              </w:rPr>
              <w:t>8 68</w:t>
            </w:r>
            <w:r w:rsidR="006E783A" w:rsidRPr="00BF1778">
              <w:rPr>
                <w:rFonts w:ascii="Arial" w:hAnsi="Arial" w:cs="Arial"/>
                <w:lang w:eastAsia="ro-RO"/>
              </w:rPr>
              <w:t xml:space="preserve"> </w:t>
            </w:r>
            <w:r w:rsidR="006E783A" w:rsidRPr="00BF1778">
              <w:rPr>
                <w:rFonts w:ascii="Arial" w:hAnsi="Arial" w:cs="Arial"/>
                <w:lang w:val="es-ES"/>
              </w:rPr>
              <w:t xml:space="preserve">– </w:t>
            </w:r>
            <w:r w:rsidR="008012D7" w:rsidRPr="00BF1778">
              <w:rPr>
                <w:rFonts w:ascii="Arial" w:hAnsi="Arial" w:cs="Arial"/>
                <w:lang w:val="ro-RO"/>
              </w:rPr>
              <w:t>î</w:t>
            </w:r>
            <w:r w:rsidR="006E783A" w:rsidRPr="00BF1778">
              <w:rPr>
                <w:rFonts w:ascii="Arial" w:hAnsi="Arial" w:cs="Arial"/>
                <w:lang w:val="es-ES"/>
              </w:rPr>
              <w:t>n aten</w:t>
            </w:r>
            <w:r w:rsidR="00A0629A" w:rsidRPr="00BF1778">
              <w:rPr>
                <w:rFonts w:ascii="Arial" w:hAnsi="Arial" w:cs="Arial"/>
                <w:lang w:val="es-ES"/>
              </w:rPr>
              <w:t>ț</w:t>
            </w:r>
            <w:r w:rsidR="006E783A" w:rsidRPr="00BF1778">
              <w:rPr>
                <w:rFonts w:ascii="Arial" w:hAnsi="Arial" w:cs="Arial"/>
                <w:lang w:val="es-ES"/>
              </w:rPr>
              <w:t>ia</w:t>
            </w:r>
            <w:r w:rsidR="008012D7" w:rsidRPr="00BF1778">
              <w:rPr>
                <w:rFonts w:ascii="Arial" w:hAnsi="Arial" w:cs="Arial"/>
                <w:lang w:val="es-ES"/>
              </w:rPr>
              <w:t xml:space="preserve"> D-lui</w:t>
            </w:r>
            <w:r w:rsidR="006E783A" w:rsidRPr="00BF1778">
              <w:rPr>
                <w:rFonts w:ascii="Arial" w:hAnsi="Arial" w:cs="Arial"/>
                <w:lang w:val="es-ES"/>
              </w:rPr>
              <w:t xml:space="preserve"> </w:t>
            </w:r>
            <w:r w:rsidR="00A0629A" w:rsidRPr="00BF1778">
              <w:rPr>
                <w:rFonts w:ascii="Arial" w:hAnsi="Arial" w:cs="Arial"/>
                <w:lang w:val="es-ES"/>
              </w:rPr>
              <w:t>Cristian CONSTANTINESCU - Direcț</w:t>
            </w:r>
            <w:r w:rsidR="006E783A" w:rsidRPr="00BF1778">
              <w:rPr>
                <w:rFonts w:ascii="Arial" w:hAnsi="Arial" w:cs="Arial"/>
                <w:lang w:val="es-ES"/>
              </w:rPr>
              <w:t>ia Comercial</w:t>
            </w:r>
            <w:r w:rsidR="00A0629A" w:rsidRPr="00BF1778">
              <w:rPr>
                <w:rFonts w:ascii="Arial" w:hAnsi="Arial" w:cs="Arial"/>
                <w:lang w:val="es-ES"/>
              </w:rPr>
              <w:t>ă</w:t>
            </w:r>
            <w:r w:rsidR="005911DD" w:rsidRPr="00BF1778">
              <w:rPr>
                <w:rFonts w:ascii="Arial" w:hAnsi="Arial" w:cs="Arial"/>
                <w:lang w:val="es-ES"/>
              </w:rPr>
              <w:t>.</w:t>
            </w:r>
          </w:p>
        </w:tc>
      </w:tr>
    </w:tbl>
    <w:p w:rsidR="001333C6" w:rsidRPr="00BF1778" w:rsidRDefault="001333C6" w:rsidP="00076FEE">
      <w:pPr>
        <w:spacing w:after="120" w:line="360" w:lineRule="auto"/>
        <w:rPr>
          <w:rFonts w:ascii="Arial" w:hAnsi="Arial" w:cs="Arial"/>
          <w:b/>
        </w:rPr>
      </w:pPr>
    </w:p>
    <w:p w:rsidR="001333C6" w:rsidRPr="00BF1778" w:rsidRDefault="001333C6" w:rsidP="00076FEE">
      <w:pPr>
        <w:spacing w:after="0" w:line="360" w:lineRule="auto"/>
        <w:rPr>
          <w:rFonts w:ascii="Arial" w:hAnsi="Arial" w:cs="Arial"/>
          <w:b/>
        </w:rPr>
      </w:pPr>
      <w:r w:rsidRPr="00BF1778">
        <w:rPr>
          <w:rFonts w:ascii="Arial" w:hAnsi="Arial" w:cs="Arial"/>
          <w:b/>
        </w:rPr>
        <w:t>I.2) TIPUL AUTORITĂŢII CONTRACTANTE ŞI ACTIVITATEA PRINCIPALĂ (ACTIVITĂŢILE PRINCIPALE).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4222"/>
      </w:tblGrid>
      <w:tr w:rsidR="001333C6" w:rsidRPr="00BF1778" w:rsidTr="00E064B9">
        <w:tc>
          <w:tcPr>
            <w:tcW w:w="5276"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Minister sau orice altă autoritate naţională sau federală, inclusiv subdiviziunile regionale sau locale ale acestora</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Agenţie/birou naţional sau federal</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 Colectivitate teritorială </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lastRenderedPageBreak/>
              <w:t xml:space="preserve">□ Agenţie/birou regional sau local </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 Organism de drept public </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Instituţie/agenţie europeană sau organizaţie europeană</w:t>
            </w:r>
          </w:p>
          <w:p w:rsidR="001333C6" w:rsidRPr="00BF1778" w:rsidRDefault="001333C6" w:rsidP="00076FEE">
            <w:pPr>
              <w:spacing w:after="0" w:line="360" w:lineRule="auto"/>
              <w:rPr>
                <w:rFonts w:ascii="Arial" w:hAnsi="Arial" w:cs="Arial"/>
                <w:b/>
                <w:lang w:eastAsia="ro-RO"/>
              </w:rPr>
            </w:pPr>
            <w:r w:rsidRPr="00BF1778">
              <w:rPr>
                <w:rFonts w:ascii="Arial" w:hAnsi="Arial" w:cs="Arial"/>
                <w:b/>
                <w:bdr w:val="single" w:sz="4" w:space="0" w:color="auto"/>
                <w:lang w:eastAsia="ro-RO"/>
              </w:rPr>
              <w:t>X</w:t>
            </w:r>
            <w:r w:rsidRPr="00BF1778">
              <w:rPr>
                <w:rFonts w:ascii="Arial" w:hAnsi="Arial" w:cs="Arial"/>
                <w:lang w:eastAsia="ro-RO"/>
              </w:rPr>
              <w:t xml:space="preserve"> Altele (precizaţi): </w:t>
            </w:r>
            <w:r w:rsidRPr="00BF1778">
              <w:rPr>
                <w:rFonts w:ascii="Arial" w:hAnsi="Arial" w:cs="Arial"/>
                <w:b/>
              </w:rPr>
              <w:t xml:space="preserve">Companie Naţională </w:t>
            </w:r>
            <w:r w:rsidRPr="00BF1778">
              <w:rPr>
                <w:rFonts w:ascii="Arial" w:hAnsi="Arial" w:cs="Arial"/>
                <w:b/>
                <w:u w:val="single"/>
              </w:rPr>
              <w:t xml:space="preserve"> </w:t>
            </w:r>
          </w:p>
        </w:tc>
        <w:tc>
          <w:tcPr>
            <w:tcW w:w="4222"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lastRenderedPageBreak/>
              <w:t>□ Servicii publice generale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Apărare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Ordine şi siguranţă publică</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Mediu</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Afaceri economice şi financiare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lastRenderedPageBreak/>
              <w:t>□ Sănătate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Construcţii şi amenajări teritoriale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Protecţie socială</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Recreere, cultură şi religie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Educaţie</w:t>
            </w:r>
          </w:p>
          <w:p w:rsidR="001333C6" w:rsidRPr="00BF1778" w:rsidRDefault="001333C6" w:rsidP="00076FEE">
            <w:pPr>
              <w:spacing w:after="0" w:line="360" w:lineRule="auto"/>
              <w:rPr>
                <w:rFonts w:ascii="Arial" w:hAnsi="Arial" w:cs="Arial"/>
                <w:lang w:eastAsia="ro-RO"/>
              </w:rPr>
            </w:pPr>
            <w:r w:rsidRPr="00BF1778">
              <w:rPr>
                <w:rFonts w:ascii="Arial" w:hAnsi="Arial" w:cs="Arial"/>
                <w:b/>
                <w:bdr w:val="single" w:sz="4" w:space="0" w:color="auto"/>
                <w:lang w:eastAsia="ro-RO"/>
              </w:rPr>
              <w:t>X</w:t>
            </w:r>
            <w:r w:rsidRPr="00BF1778">
              <w:rPr>
                <w:rFonts w:ascii="Arial" w:hAnsi="Arial" w:cs="Arial"/>
                <w:lang w:eastAsia="ro-RO"/>
              </w:rPr>
              <w:t xml:space="preserve"> Altele (precizaţi): </w:t>
            </w:r>
            <w:r w:rsidRPr="00BF1778">
              <w:rPr>
                <w:rFonts w:ascii="Arial" w:hAnsi="Arial" w:cs="Arial"/>
                <w:b/>
              </w:rPr>
              <w:t>Transportul energiei electrice</w:t>
            </w:r>
          </w:p>
        </w:tc>
      </w:tr>
      <w:tr w:rsidR="001333C6" w:rsidRPr="00BF1778" w:rsidTr="00E064B9">
        <w:tc>
          <w:tcPr>
            <w:tcW w:w="9498" w:type="dxa"/>
            <w:gridSpan w:val="2"/>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lastRenderedPageBreak/>
              <w:t xml:space="preserve">Autoritatea contractantă acţionează în numele altor autorităţi contractante        da □ nu </w:t>
            </w:r>
            <w:r w:rsidRPr="00BF1778">
              <w:rPr>
                <w:rFonts w:ascii="Arial" w:hAnsi="Arial" w:cs="Arial"/>
                <w:b/>
                <w:bdr w:val="single" w:sz="4" w:space="0" w:color="auto"/>
                <w:lang w:eastAsia="ro-RO"/>
              </w:rPr>
              <w:t>X</w:t>
            </w:r>
            <w:r w:rsidRPr="00BF1778">
              <w:rPr>
                <w:rFonts w:ascii="Arial" w:hAnsi="Arial" w:cs="Arial"/>
                <w:lang w:eastAsia="ro-RO"/>
              </w:rPr>
              <w:t xml:space="preserve">                            </w:t>
            </w:r>
          </w:p>
        </w:tc>
      </w:tr>
    </w:tbl>
    <w:p w:rsidR="001333C6" w:rsidRPr="00BF1778" w:rsidRDefault="001333C6" w:rsidP="00076FEE">
      <w:pPr>
        <w:spacing w:line="360" w:lineRule="auto"/>
        <w:rPr>
          <w:rFonts w:ascii="Arial" w:hAnsi="Arial" w:cs="Arial"/>
        </w:rPr>
      </w:pPr>
      <w:r w:rsidRPr="00BF1778">
        <w:rPr>
          <w:rFonts w:ascii="Arial" w:hAnsi="Arial" w:cs="Arial"/>
        </w:rPr>
        <w:t>Sau, după caz</w:t>
      </w:r>
    </w:p>
    <w:tbl>
      <w:tblPr>
        <w:tblW w:w="949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19"/>
        <w:gridCol w:w="5179"/>
      </w:tblGrid>
      <w:tr w:rsidR="001333C6" w:rsidRPr="00BF1778" w:rsidTr="00E064B9">
        <w:trPr>
          <w:cantSplit/>
          <w:trHeight w:val="1982"/>
        </w:trPr>
        <w:tc>
          <w:tcPr>
            <w:tcW w:w="4319" w:type="dxa"/>
          </w:tcPr>
          <w:p w:rsidR="001333C6" w:rsidRPr="00BF1778" w:rsidRDefault="001333C6" w:rsidP="00076FE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ascii="Arial" w:hAnsi="Arial" w:cs="Arial"/>
              </w:rPr>
            </w:pPr>
            <w:r w:rsidRPr="00BF1778">
              <w:rPr>
                <w:rFonts w:ascii="Arial" w:hAnsi="Arial" w:cs="Arial"/>
              </w:rPr>
              <w:t>□ Producere, transport şi distribuţie de gaz şi de energie termică</w:t>
            </w:r>
          </w:p>
          <w:p w:rsidR="001333C6" w:rsidRPr="00BF1778" w:rsidRDefault="001333C6" w:rsidP="00076FEE">
            <w:pPr>
              <w:spacing w:after="0" w:line="360" w:lineRule="auto"/>
              <w:rPr>
                <w:rFonts w:ascii="Arial" w:hAnsi="Arial" w:cs="Arial"/>
              </w:rPr>
            </w:pPr>
            <w:r w:rsidRPr="00BF1778">
              <w:rPr>
                <w:rFonts w:ascii="Arial" w:hAnsi="Arial" w:cs="Arial"/>
                <w:b/>
                <w:bdr w:val="single" w:sz="4" w:space="0" w:color="auto"/>
              </w:rPr>
              <w:t>X</w:t>
            </w:r>
            <w:r w:rsidRPr="00BF1778">
              <w:rPr>
                <w:rFonts w:ascii="Arial" w:hAnsi="Arial" w:cs="Arial"/>
              </w:rPr>
              <w:t xml:space="preserve"> </w:t>
            </w:r>
            <w:r w:rsidRPr="00BF1778">
              <w:rPr>
                <w:rFonts w:ascii="Arial" w:hAnsi="Arial" w:cs="Arial"/>
                <w:b/>
              </w:rPr>
              <w:t>Electricitate</w:t>
            </w:r>
          </w:p>
          <w:p w:rsidR="001333C6" w:rsidRPr="00BF1778" w:rsidRDefault="001333C6" w:rsidP="00076FEE">
            <w:pPr>
              <w:spacing w:after="0" w:line="360" w:lineRule="auto"/>
              <w:rPr>
                <w:rFonts w:ascii="Arial" w:hAnsi="Arial" w:cs="Arial"/>
              </w:rPr>
            </w:pPr>
            <w:r w:rsidRPr="00BF1778">
              <w:rPr>
                <w:rFonts w:ascii="Arial" w:hAnsi="Arial" w:cs="Arial"/>
              </w:rPr>
              <w:t>□ Prospectare şi extragere a gazului şi petrolului</w:t>
            </w:r>
          </w:p>
          <w:p w:rsidR="001333C6" w:rsidRPr="00BF1778" w:rsidRDefault="001333C6" w:rsidP="00076FEE">
            <w:pPr>
              <w:spacing w:after="0" w:line="360" w:lineRule="auto"/>
              <w:rPr>
                <w:rFonts w:ascii="Arial" w:hAnsi="Arial" w:cs="Arial"/>
              </w:rPr>
            </w:pPr>
            <w:r w:rsidRPr="00BF1778">
              <w:rPr>
                <w:rFonts w:ascii="Arial" w:hAnsi="Arial" w:cs="Arial"/>
              </w:rPr>
              <w:t>□ Prospectare şi extragere a cărbunelui şi a altor combustibili solizi.</w:t>
            </w:r>
          </w:p>
        </w:tc>
        <w:tc>
          <w:tcPr>
            <w:tcW w:w="5179" w:type="dxa"/>
          </w:tcPr>
          <w:p w:rsidR="001333C6" w:rsidRPr="00BF1778" w:rsidRDefault="001333C6" w:rsidP="00076FEE">
            <w:pPr>
              <w:spacing w:after="0" w:line="360" w:lineRule="auto"/>
              <w:rPr>
                <w:rFonts w:ascii="Arial" w:hAnsi="Arial" w:cs="Arial"/>
              </w:rPr>
            </w:pPr>
            <w:r w:rsidRPr="00BF1778">
              <w:rPr>
                <w:rFonts w:ascii="Arial" w:hAnsi="Arial" w:cs="Arial"/>
              </w:rPr>
              <w:t>□ Apă</w:t>
            </w:r>
          </w:p>
          <w:p w:rsidR="001333C6" w:rsidRPr="00BF1778" w:rsidRDefault="001333C6" w:rsidP="00076FEE">
            <w:pPr>
              <w:spacing w:after="0" w:line="360" w:lineRule="auto"/>
              <w:rPr>
                <w:rFonts w:ascii="Arial" w:hAnsi="Arial" w:cs="Arial"/>
              </w:rPr>
            </w:pPr>
            <w:r w:rsidRPr="00BF1778">
              <w:rPr>
                <w:rFonts w:ascii="Arial" w:hAnsi="Arial" w:cs="Arial"/>
              </w:rPr>
              <w:t>□ Servicii poştale</w:t>
            </w:r>
          </w:p>
          <w:p w:rsidR="001333C6" w:rsidRPr="00BF1778" w:rsidRDefault="001333C6" w:rsidP="00076FEE">
            <w:pPr>
              <w:spacing w:after="0" w:line="360" w:lineRule="auto"/>
              <w:rPr>
                <w:rFonts w:ascii="Arial" w:hAnsi="Arial" w:cs="Arial"/>
              </w:rPr>
            </w:pPr>
            <w:r w:rsidRPr="00BF1778">
              <w:rPr>
                <w:rFonts w:ascii="Arial" w:hAnsi="Arial" w:cs="Arial"/>
              </w:rPr>
              <w:t>□ Servicii feroviare</w:t>
            </w:r>
          </w:p>
          <w:p w:rsidR="001333C6" w:rsidRPr="00BF1778" w:rsidRDefault="001333C6" w:rsidP="00076FEE">
            <w:pPr>
              <w:spacing w:after="0" w:line="360" w:lineRule="auto"/>
              <w:rPr>
                <w:rFonts w:ascii="Arial" w:hAnsi="Arial" w:cs="Arial"/>
              </w:rPr>
            </w:pPr>
            <w:r w:rsidRPr="00BF1778">
              <w:rPr>
                <w:rFonts w:ascii="Arial" w:hAnsi="Arial" w:cs="Arial"/>
              </w:rPr>
              <w:t>□ Servicii feroviare urbane, de tramvai sau de autobuz</w:t>
            </w:r>
          </w:p>
          <w:p w:rsidR="001333C6" w:rsidRPr="00BF1778" w:rsidRDefault="001333C6" w:rsidP="00076FEE">
            <w:pPr>
              <w:spacing w:after="0" w:line="360" w:lineRule="auto"/>
              <w:rPr>
                <w:rFonts w:ascii="Arial" w:hAnsi="Arial" w:cs="Arial"/>
              </w:rPr>
            </w:pPr>
            <w:r w:rsidRPr="00BF1778">
              <w:rPr>
                <w:rFonts w:ascii="Arial" w:hAnsi="Arial" w:cs="Arial"/>
              </w:rPr>
              <w:t>□ Activităţi portuare</w:t>
            </w:r>
          </w:p>
          <w:p w:rsidR="001333C6" w:rsidRPr="00BF1778" w:rsidRDefault="001333C6" w:rsidP="00076FEE">
            <w:pPr>
              <w:spacing w:after="0" w:line="360" w:lineRule="auto"/>
              <w:rPr>
                <w:rFonts w:ascii="Arial" w:hAnsi="Arial" w:cs="Arial"/>
              </w:rPr>
            </w:pPr>
            <w:r w:rsidRPr="00BF1778">
              <w:rPr>
                <w:rFonts w:ascii="Arial" w:hAnsi="Arial" w:cs="Arial"/>
              </w:rPr>
              <w:t>□ Activităţi aeroportuare</w:t>
            </w:r>
          </w:p>
        </w:tc>
      </w:tr>
    </w:tbl>
    <w:p w:rsidR="001333C6" w:rsidRPr="00BF1778" w:rsidRDefault="001333C6" w:rsidP="00076FEE">
      <w:pPr>
        <w:spacing w:after="0" w:line="360" w:lineRule="auto"/>
        <w:rPr>
          <w:rFonts w:ascii="Arial" w:hAnsi="Arial" w:cs="Arial"/>
          <w:b/>
        </w:rPr>
      </w:pPr>
      <w:r w:rsidRPr="00BF1778">
        <w:rPr>
          <w:rFonts w:ascii="Arial" w:hAnsi="Arial" w:cs="Arial"/>
          <w:b/>
        </w:rPr>
        <w:t>SECŢIUNEA II: OBIECTUL CONTRACTULUI</w:t>
      </w:r>
    </w:p>
    <w:p w:rsidR="001333C6" w:rsidRPr="00BF1778" w:rsidRDefault="001333C6" w:rsidP="00076FEE">
      <w:pPr>
        <w:spacing w:after="0" w:line="360" w:lineRule="auto"/>
        <w:rPr>
          <w:rFonts w:ascii="Arial" w:hAnsi="Arial" w:cs="Arial"/>
          <w:b/>
        </w:rPr>
      </w:pPr>
      <w:r w:rsidRPr="00BF1778">
        <w:rPr>
          <w:rFonts w:ascii="Arial" w:hAnsi="Arial" w:cs="Arial"/>
          <w:b/>
        </w:rPr>
        <w:t>II.1) DESCRIERE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314"/>
        <w:gridCol w:w="84"/>
        <w:gridCol w:w="2595"/>
        <w:gridCol w:w="259"/>
        <w:gridCol w:w="184"/>
        <w:gridCol w:w="2935"/>
      </w:tblGrid>
      <w:tr w:rsidR="001333C6" w:rsidRPr="00BF1778" w:rsidTr="00E064B9">
        <w:tc>
          <w:tcPr>
            <w:tcW w:w="9498" w:type="dxa"/>
            <w:gridSpan w:val="7"/>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II.1.1) Denumirea dată contractului de autoritatea contractantă</w:t>
            </w:r>
          </w:p>
          <w:p w:rsidR="001333C6" w:rsidRPr="004D1827" w:rsidRDefault="004D1827" w:rsidP="00564820">
            <w:pPr>
              <w:spacing w:after="0" w:line="240" w:lineRule="auto"/>
              <w:jc w:val="both"/>
              <w:rPr>
                <w:rFonts w:ascii="Arial" w:hAnsi="Arial" w:cs="Arial"/>
                <w:lang w:eastAsia="ro-RO"/>
              </w:rPr>
            </w:pPr>
            <w:r w:rsidRPr="004D1827">
              <w:rPr>
                <w:rFonts w:ascii="Arial" w:hAnsi="Arial" w:cs="Arial"/>
              </w:rPr>
              <w:t>Prezenta achiziție are ca obiect contractarea serviciilor de curățenie necesare asigurării continuității activității C.N.T.E.E. Transelectrica S.A. în locațiile situate în Str. Olteni nr. 2-4 și Bd. Hristo Botev nr. 16-18, cu o suprafață totală de aproximativ 11.722 mp, inclusiv în spațiile aferente Dispeceratului Energetic Național.</w:t>
            </w:r>
          </w:p>
        </w:tc>
      </w:tr>
      <w:tr w:rsidR="001333C6" w:rsidRPr="00BF1778" w:rsidTr="00E064B9">
        <w:tc>
          <w:tcPr>
            <w:tcW w:w="9498" w:type="dxa"/>
            <w:gridSpan w:val="7"/>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II.1.2) Tipul contractului şi locul de executare a lucrărilor, de livrare a produselor sau de prestare a serviciilor.</w:t>
            </w:r>
          </w:p>
        </w:tc>
      </w:tr>
      <w:tr w:rsidR="001333C6" w:rsidRPr="00BF1778" w:rsidTr="00E064B9">
        <w:tc>
          <w:tcPr>
            <w:tcW w:w="3441" w:type="dxa"/>
            <w:gridSpan w:val="2"/>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a) Lucrări                                □</w:t>
            </w:r>
          </w:p>
        </w:tc>
        <w:tc>
          <w:tcPr>
            <w:tcW w:w="2938"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B) Produse                     □</w:t>
            </w:r>
          </w:p>
        </w:tc>
        <w:tc>
          <w:tcPr>
            <w:tcW w:w="3119" w:type="dxa"/>
            <w:gridSpan w:val="2"/>
            <w:shd w:val="clear" w:color="auto" w:fill="auto"/>
            <w:vAlign w:val="center"/>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 xml:space="preserve">c) Servicii              </w:t>
            </w:r>
            <w:r w:rsidRPr="00BF1778">
              <w:rPr>
                <w:rFonts w:ascii="Arial" w:hAnsi="Arial" w:cs="Arial"/>
                <w:b/>
                <w:bdr w:val="single" w:sz="4" w:space="0" w:color="auto"/>
                <w:lang w:eastAsia="ro-RO"/>
              </w:rPr>
              <w:t>X</w:t>
            </w:r>
            <w:r w:rsidRPr="00BF1778">
              <w:rPr>
                <w:rFonts w:ascii="Arial" w:hAnsi="Arial" w:cs="Arial"/>
                <w:b/>
                <w:lang w:eastAsia="ro-RO"/>
              </w:rPr>
              <w:t xml:space="preserve">     </w:t>
            </w:r>
          </w:p>
        </w:tc>
      </w:tr>
      <w:tr w:rsidR="001333C6" w:rsidRPr="00BF1778" w:rsidTr="00E064B9">
        <w:tc>
          <w:tcPr>
            <w:tcW w:w="3441" w:type="dxa"/>
            <w:gridSpan w:val="2"/>
            <w:shd w:val="clear" w:color="auto" w:fill="auto"/>
          </w:tcPr>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Executare                                  □</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Proiectare şi executare              □</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Executarea, prin orice               □</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mijloace, a unei lucrări,</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conform cerinţelor</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specificate de autoritatea</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contractantă</w:t>
            </w:r>
          </w:p>
        </w:tc>
        <w:tc>
          <w:tcPr>
            <w:tcW w:w="2938" w:type="dxa"/>
            <w:gridSpan w:val="3"/>
            <w:shd w:val="clear" w:color="auto" w:fill="auto"/>
          </w:tcPr>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 xml:space="preserve">Cumpărare                       </w:t>
            </w:r>
            <w:r w:rsidRPr="00BF1778">
              <w:rPr>
                <w:rFonts w:ascii="Arial" w:hAnsi="Arial" w:cs="Arial"/>
                <w:b/>
                <w:lang w:eastAsia="ro-RO"/>
              </w:rPr>
              <w:t xml:space="preserve">□ </w:t>
            </w:r>
            <w:r w:rsidRPr="00BF1778">
              <w:rPr>
                <w:rFonts w:ascii="Arial" w:hAnsi="Arial" w:cs="Arial"/>
                <w:lang w:eastAsia="ro-RO"/>
              </w:rPr>
              <w:t xml:space="preserve"> </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Leasing                            □</w:t>
            </w:r>
          </w:p>
          <w:p w:rsidR="001333C6" w:rsidRPr="00BF1778" w:rsidRDefault="001333C6" w:rsidP="00076FEE">
            <w:pPr>
              <w:tabs>
                <w:tab w:val="left" w:pos="2571"/>
              </w:tabs>
              <w:spacing w:after="0" w:line="360" w:lineRule="auto"/>
              <w:jc w:val="both"/>
              <w:rPr>
                <w:rFonts w:ascii="Arial" w:hAnsi="Arial" w:cs="Arial"/>
                <w:lang w:eastAsia="ro-RO"/>
              </w:rPr>
            </w:pPr>
            <w:r w:rsidRPr="00BF1778">
              <w:rPr>
                <w:rFonts w:ascii="Arial" w:hAnsi="Arial" w:cs="Arial"/>
                <w:lang w:eastAsia="ro-RO"/>
              </w:rPr>
              <w:t>Închiriere                         □</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Închiriere cu opţiune de      □</w:t>
            </w:r>
          </w:p>
          <w:p w:rsidR="001333C6" w:rsidRPr="00BF1778" w:rsidRDefault="001333C6" w:rsidP="00076FEE">
            <w:pPr>
              <w:spacing w:after="0" w:line="360" w:lineRule="auto"/>
              <w:jc w:val="both"/>
              <w:rPr>
                <w:rFonts w:ascii="Arial" w:hAnsi="Arial" w:cs="Arial"/>
                <w:lang w:eastAsia="ro-RO"/>
              </w:rPr>
            </w:pPr>
            <w:r w:rsidRPr="00BF1778">
              <w:rPr>
                <w:rFonts w:ascii="Arial" w:hAnsi="Arial" w:cs="Arial"/>
                <w:lang w:eastAsia="ro-RO"/>
              </w:rPr>
              <w:t>cumpărare</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O combinaţie între acestea  □</w:t>
            </w:r>
          </w:p>
        </w:tc>
        <w:tc>
          <w:tcPr>
            <w:tcW w:w="3119" w:type="dxa"/>
            <w:gridSpan w:val="2"/>
            <w:shd w:val="clear" w:color="auto" w:fill="auto"/>
          </w:tcPr>
          <w:p w:rsidR="00D34C9C" w:rsidRDefault="001333C6" w:rsidP="00076FEE">
            <w:pPr>
              <w:spacing w:after="0" w:line="360" w:lineRule="auto"/>
              <w:rPr>
                <w:rFonts w:ascii="Arial" w:hAnsi="Arial" w:cs="Arial"/>
                <w:lang w:eastAsia="ro-RO"/>
              </w:rPr>
            </w:pPr>
            <w:r w:rsidRPr="00BF1778">
              <w:rPr>
                <w:rFonts w:ascii="Arial" w:hAnsi="Arial" w:cs="Arial"/>
                <w:lang w:eastAsia="ro-RO"/>
              </w:rPr>
              <w:t xml:space="preserve">Categoria serviciilor:  </w:t>
            </w:r>
            <w:r w:rsidR="001A6115">
              <w:rPr>
                <w:rFonts w:ascii="Arial" w:hAnsi="Arial" w:cs="Arial"/>
                <w:b/>
              </w:rPr>
              <w:t>Servicii de curatenie</w:t>
            </w:r>
            <w:r w:rsidRPr="00BF1778">
              <w:rPr>
                <w:rFonts w:ascii="Arial" w:hAnsi="Arial" w:cs="Arial"/>
                <w:lang w:eastAsia="ro-RO"/>
              </w:rPr>
              <w:t xml:space="preserve">     </w:t>
            </w:r>
          </w:p>
          <w:p w:rsidR="001333C6" w:rsidRPr="00BF1778" w:rsidRDefault="001333C6" w:rsidP="00076FEE">
            <w:pPr>
              <w:spacing w:after="0" w:line="360" w:lineRule="auto"/>
              <w:rPr>
                <w:rFonts w:ascii="Arial" w:hAnsi="Arial" w:cs="Arial"/>
                <w:b/>
                <w:lang w:eastAsia="ro-RO"/>
              </w:rPr>
            </w:pPr>
            <w:r w:rsidRPr="00BF1778">
              <w:rPr>
                <w:rFonts w:ascii="Arial" w:hAnsi="Arial" w:cs="Arial"/>
                <w:lang w:eastAsia="ro-RO"/>
              </w:rPr>
              <w:t xml:space="preserve">  nr. </w:t>
            </w:r>
            <w:r w:rsidRPr="00BF1778">
              <w:rPr>
                <w:rFonts w:ascii="Arial" w:hAnsi="Arial" w:cs="Arial"/>
                <w:b/>
                <w:lang w:eastAsia="ro-RO"/>
              </w:rPr>
              <w:t>□</w:t>
            </w:r>
          </w:p>
        </w:tc>
      </w:tr>
      <w:tr w:rsidR="001333C6" w:rsidRPr="00BF1778" w:rsidTr="00E064B9">
        <w:tc>
          <w:tcPr>
            <w:tcW w:w="3441" w:type="dxa"/>
            <w:gridSpan w:val="2"/>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Locul principal de executare</w:t>
            </w:r>
          </w:p>
          <w:p w:rsidR="001333C6" w:rsidRPr="00BF1778" w:rsidRDefault="001333C6" w:rsidP="00076FEE">
            <w:pPr>
              <w:spacing w:after="0" w:line="360" w:lineRule="auto"/>
              <w:rPr>
                <w:rFonts w:ascii="Arial" w:hAnsi="Arial" w:cs="Arial"/>
                <w:lang w:eastAsia="ro-RO"/>
              </w:rPr>
            </w:pP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Cod NUTS □□□□□□</w:t>
            </w:r>
          </w:p>
        </w:tc>
        <w:tc>
          <w:tcPr>
            <w:tcW w:w="2938"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Locul principal de furnizare:</w:t>
            </w:r>
          </w:p>
          <w:p w:rsidR="00F07D8D" w:rsidRPr="00BF1778" w:rsidRDefault="00F07D8D" w:rsidP="00076FEE">
            <w:pPr>
              <w:spacing w:after="0" w:line="360" w:lineRule="auto"/>
              <w:rPr>
                <w:rFonts w:ascii="Arial" w:hAnsi="Arial" w:cs="Arial"/>
                <w:b/>
                <w:lang w:eastAsia="ro-RO"/>
              </w:rPr>
            </w:pPr>
          </w:p>
          <w:p w:rsidR="001333C6" w:rsidRPr="00BF1778" w:rsidRDefault="00F07D8D" w:rsidP="00076FEE">
            <w:pPr>
              <w:spacing w:after="0" w:line="360" w:lineRule="auto"/>
              <w:rPr>
                <w:rFonts w:ascii="Arial" w:hAnsi="Arial" w:cs="Arial"/>
                <w:lang w:eastAsia="ro-RO"/>
              </w:rPr>
            </w:pPr>
            <w:r w:rsidRPr="00BF1778">
              <w:rPr>
                <w:rFonts w:ascii="Arial" w:hAnsi="Arial" w:cs="Arial"/>
                <w:lang w:eastAsia="ro-RO"/>
              </w:rPr>
              <w:t>Cod NUTS □□□□□□</w:t>
            </w:r>
          </w:p>
        </w:tc>
        <w:tc>
          <w:tcPr>
            <w:tcW w:w="3119" w:type="dxa"/>
            <w:gridSpan w:val="2"/>
            <w:shd w:val="clear" w:color="auto" w:fill="auto"/>
          </w:tcPr>
          <w:p w:rsidR="008317A2" w:rsidRPr="00BF1778" w:rsidRDefault="008317A2" w:rsidP="00E31F0D">
            <w:pPr>
              <w:spacing w:after="0" w:line="360" w:lineRule="auto"/>
              <w:jc w:val="both"/>
              <w:rPr>
                <w:rFonts w:ascii="Arial" w:hAnsi="Arial" w:cs="Arial"/>
                <w:lang w:eastAsia="ro-RO"/>
              </w:rPr>
            </w:pPr>
            <w:r w:rsidRPr="00BF1778">
              <w:rPr>
                <w:rFonts w:ascii="Arial" w:hAnsi="Arial" w:cs="Arial"/>
                <w:lang w:eastAsia="ro-RO"/>
              </w:rPr>
              <w:t>Locul principal de prestare</w:t>
            </w:r>
          </w:p>
          <w:p w:rsidR="00EE1754" w:rsidRPr="00BF1778" w:rsidRDefault="001A6115" w:rsidP="00FC712D">
            <w:pPr>
              <w:spacing w:line="23" w:lineRule="atLeast"/>
              <w:jc w:val="both"/>
              <w:rPr>
                <w:rFonts w:ascii="Arial" w:hAnsi="Arial" w:cs="Arial"/>
                <w:noProof/>
              </w:rPr>
            </w:pPr>
            <w:r>
              <w:rPr>
                <w:rFonts w:ascii="Arial" w:hAnsi="Arial" w:cs="Arial"/>
                <w:noProof/>
              </w:rPr>
              <w:t xml:space="preserve">Conform caiet de sarcini (Sediul CNTEE Transelectrica SA - Executiv </w:t>
            </w:r>
            <w:r>
              <w:rPr>
                <w:rFonts w:ascii="Arial" w:hAnsi="Arial" w:cs="Arial"/>
                <w:noProof/>
              </w:rPr>
              <w:lastRenderedPageBreak/>
              <w:t xml:space="preserve">– Str. Olteni 2-4 Sector 3 </w:t>
            </w:r>
            <w:r w:rsidRPr="001A6115">
              <w:rPr>
                <w:rFonts w:ascii="Arial" w:hAnsi="Arial" w:cs="Arial"/>
                <w:noProof/>
              </w:rPr>
              <w:t xml:space="preserve">Bucuresti si sediul DEN Dispecerul Energetic National - </w:t>
            </w:r>
            <w:r w:rsidRPr="001A6115">
              <w:rPr>
                <w:rFonts w:ascii="Arial" w:hAnsi="Arial" w:cs="Arial"/>
                <w:shd w:val="clear" w:color="auto" w:fill="FFFFFF"/>
              </w:rPr>
              <w:t>Bulevardul Hristo Botev 16-18, 030167 București</w:t>
            </w:r>
          </w:p>
          <w:p w:rsidR="001333C6" w:rsidRPr="00BF1778" w:rsidRDefault="001333C6" w:rsidP="00076FEE">
            <w:pPr>
              <w:spacing w:after="0" w:line="360" w:lineRule="auto"/>
              <w:rPr>
                <w:rFonts w:ascii="Arial" w:hAnsi="Arial" w:cs="Arial"/>
                <w:b/>
                <w:lang w:eastAsia="ro-RO"/>
              </w:rPr>
            </w:pPr>
            <w:r w:rsidRPr="00BF1778">
              <w:rPr>
                <w:rFonts w:ascii="Arial" w:hAnsi="Arial" w:cs="Arial"/>
                <w:lang w:eastAsia="ro-RO"/>
              </w:rPr>
              <w:t xml:space="preserve">Cod NUTS </w:t>
            </w:r>
            <w:r w:rsidRPr="00D34C9C">
              <w:rPr>
                <w:rFonts w:ascii="Arial" w:hAnsi="Arial" w:cs="Arial"/>
                <w:lang w:eastAsia="ro-RO"/>
              </w:rPr>
              <w:t>RO321 Bucure</w:t>
            </w:r>
            <w:r w:rsidR="00A0629A" w:rsidRPr="00D34C9C">
              <w:rPr>
                <w:rFonts w:ascii="Arial" w:hAnsi="Arial" w:cs="Arial"/>
                <w:lang w:eastAsia="ro-RO"/>
              </w:rPr>
              <w:t>ș</w:t>
            </w:r>
            <w:r w:rsidRPr="00D34C9C">
              <w:rPr>
                <w:rFonts w:ascii="Arial" w:hAnsi="Arial" w:cs="Arial"/>
                <w:lang w:eastAsia="ro-RO"/>
              </w:rPr>
              <w:t>ti</w:t>
            </w:r>
          </w:p>
        </w:tc>
      </w:tr>
      <w:tr w:rsidR="001333C6" w:rsidRPr="00BF1778" w:rsidTr="00E064B9">
        <w:tc>
          <w:tcPr>
            <w:tcW w:w="9498" w:type="dxa"/>
            <w:gridSpan w:val="7"/>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lastRenderedPageBreak/>
              <w:t>II.1.3) Procedura implică</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Un contract de achiziţii publice                                                                </w:t>
            </w:r>
            <w:r w:rsidRPr="00BF1778">
              <w:rPr>
                <w:rFonts w:ascii="Arial" w:hAnsi="Arial" w:cs="Arial"/>
                <w:b/>
                <w:bdr w:val="single" w:sz="4" w:space="0" w:color="auto"/>
                <w:lang w:eastAsia="ro-RO"/>
              </w:rPr>
              <w:t>X</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Punerea în aplicare a unui sistem de achiziţie dinamic (SAD)                 □</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Încheierea unui acord-cadru                                                   </w:t>
            </w:r>
            <w:r w:rsidR="00030AF6" w:rsidRPr="00BF1778">
              <w:rPr>
                <w:rFonts w:ascii="Arial" w:hAnsi="Arial" w:cs="Arial"/>
                <w:lang w:eastAsia="ro-RO"/>
              </w:rPr>
              <w:t xml:space="preserve">                  </w:t>
            </w:r>
            <w:r w:rsidRPr="00BF1778">
              <w:rPr>
                <w:rFonts w:ascii="Arial" w:hAnsi="Arial" w:cs="Arial"/>
                <w:lang w:eastAsia="ro-RO"/>
              </w:rPr>
              <w:t>□</w:t>
            </w:r>
          </w:p>
        </w:tc>
      </w:tr>
      <w:tr w:rsidR="001333C6" w:rsidRPr="00BF1778" w:rsidTr="00E064B9">
        <w:trPr>
          <w:trHeight w:val="466"/>
        </w:trPr>
        <w:tc>
          <w:tcPr>
            <w:tcW w:w="9498" w:type="dxa"/>
            <w:gridSpan w:val="7"/>
            <w:shd w:val="clear" w:color="auto" w:fill="auto"/>
            <w:vAlign w:val="center"/>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II.1.5) Descrierea succintă a contractului sau a achiziţiei/achiziţiilor</w:t>
            </w:r>
          </w:p>
          <w:p w:rsidR="00F11130" w:rsidRPr="00603546" w:rsidRDefault="00F11130" w:rsidP="00F11130">
            <w:pPr>
              <w:spacing w:after="0"/>
              <w:jc w:val="both"/>
              <w:rPr>
                <w:rFonts w:ascii="Arial" w:hAnsi="Arial" w:cs="Arial"/>
                <w:lang w:val="ro-RO" w:eastAsia="ro-RO" w:bidi="ar-SA"/>
              </w:rPr>
            </w:pPr>
            <w:r w:rsidRPr="00603546">
              <w:rPr>
                <w:rFonts w:ascii="Arial" w:hAnsi="Arial" w:cs="Arial"/>
                <w:lang w:val="ro-RO" w:eastAsia="ro-RO" w:bidi="ar-SA"/>
              </w:rPr>
              <w:t xml:space="preserve">Prezenta achiziție are ca obiect contractarea serviciilor de curățenie necesare asigurării continuității activității C.N.T.E.E. Transelectrica S.A. în locațiile situate în Str. Olteni nr. 2-4 și Bd. Hristo Botev nr. 16-18, cu o suprafață totală de aproximativ </w:t>
            </w:r>
            <w:r w:rsidRPr="00603546">
              <w:rPr>
                <w:rFonts w:ascii="Arial" w:hAnsi="Arial" w:cs="Arial"/>
                <w:b/>
                <w:bCs/>
                <w:lang w:val="ro-RO" w:eastAsia="ro-RO" w:bidi="ar-SA"/>
              </w:rPr>
              <w:t>11.722 mp</w:t>
            </w:r>
            <w:r w:rsidRPr="00603546">
              <w:rPr>
                <w:rFonts w:ascii="Arial" w:hAnsi="Arial" w:cs="Arial"/>
                <w:lang w:val="ro-RO" w:eastAsia="ro-RO" w:bidi="ar-SA"/>
              </w:rPr>
              <w:t>, inclusiv în spațiile aferente Dispeceratului Energetic Național.</w:t>
            </w:r>
          </w:p>
          <w:p w:rsidR="00F11130" w:rsidRPr="00603546" w:rsidRDefault="00F11130" w:rsidP="00F11130">
            <w:pPr>
              <w:spacing w:after="0"/>
              <w:jc w:val="both"/>
              <w:rPr>
                <w:rFonts w:ascii="Arial" w:hAnsi="Arial" w:cs="Arial"/>
                <w:lang w:val="ro-RO" w:eastAsia="ro-RO" w:bidi="ar-SA"/>
              </w:rPr>
            </w:pPr>
            <w:r w:rsidRPr="00603546">
              <w:rPr>
                <w:rFonts w:ascii="Arial" w:hAnsi="Arial" w:cs="Arial"/>
                <w:lang w:val="ro-RO" w:eastAsia="ro-RO" w:bidi="ar-SA"/>
              </w:rPr>
              <w:t xml:space="preserve">Necesitatea achiziției este determinată de faptul că, ulterior semnării Contractului de închiriere pentru noul sediu administrativ al Companiei, la data de </w:t>
            </w:r>
            <w:r w:rsidRPr="00603546">
              <w:rPr>
                <w:rFonts w:ascii="Arial" w:hAnsi="Arial" w:cs="Arial"/>
                <w:b/>
                <w:bCs/>
                <w:lang w:val="ro-RO" w:eastAsia="ro-RO" w:bidi="ar-SA"/>
              </w:rPr>
              <w:t>26.06.2026</w:t>
            </w:r>
            <w:r w:rsidRPr="00603546">
              <w:rPr>
                <w:rFonts w:ascii="Arial" w:hAnsi="Arial" w:cs="Arial"/>
                <w:lang w:val="ro-RO" w:eastAsia="ro-RO" w:bidi="ar-SA"/>
              </w:rPr>
              <w:t>, au fost stabilite în mod definitiv suprafețele și condițiile efective de utilizare a spațiilor, ceea ce permite inițierea procedurii concurențiale pentru atribuirea contractului de servicii de curățenie pe termen lung.</w:t>
            </w:r>
          </w:p>
          <w:p w:rsidR="00F11130" w:rsidRPr="00603546" w:rsidRDefault="00F11130" w:rsidP="00F11130">
            <w:pPr>
              <w:spacing w:after="0"/>
              <w:jc w:val="both"/>
              <w:rPr>
                <w:rFonts w:ascii="Arial" w:hAnsi="Arial" w:cs="Arial"/>
                <w:lang w:val="ro-RO" w:eastAsia="ro-RO" w:bidi="ar-SA"/>
              </w:rPr>
            </w:pPr>
            <w:r w:rsidRPr="00603546">
              <w:rPr>
                <w:rFonts w:ascii="Arial" w:hAnsi="Arial" w:cs="Arial"/>
                <w:lang w:val="ro-RO" w:eastAsia="ro-RO" w:bidi="ar-SA"/>
              </w:rPr>
              <w:t>Având în vedere că organizarea și finalizarea procedurii concurențiale presupun parcurgerea etapelor prevăzute de Legea nr. 99/2016 privind achizițiile sectoriale, se impune asigurarea continuității prestării serviciilor de curățenie pe perioada necesară derulării acesteia, astfel încât activitatea Companiei să se desfășoare în condiții corespunzătoare de igienă, sănătate și securitate.</w:t>
            </w:r>
          </w:p>
          <w:p w:rsidR="00F11130" w:rsidRPr="00603546" w:rsidRDefault="00F11130" w:rsidP="00F11130">
            <w:pPr>
              <w:spacing w:after="0"/>
              <w:jc w:val="both"/>
              <w:rPr>
                <w:rFonts w:ascii="Arial" w:hAnsi="Arial" w:cs="Arial"/>
                <w:lang w:val="ro-RO" w:eastAsia="ro-RO" w:bidi="ar-SA"/>
              </w:rPr>
            </w:pPr>
            <w:r w:rsidRPr="00603546">
              <w:rPr>
                <w:rFonts w:ascii="Arial" w:hAnsi="Arial" w:cs="Arial"/>
                <w:lang w:val="ro-RO" w:eastAsia="ro-RO" w:bidi="ar-SA"/>
              </w:rPr>
              <w:t xml:space="preserve">Necesitatea este cu atât mai importantă cu cât serviciile fac obiectul prestării inclusiv în cadrul </w:t>
            </w:r>
            <w:r w:rsidRPr="00603546">
              <w:rPr>
                <w:rFonts w:ascii="Arial" w:hAnsi="Arial" w:cs="Arial"/>
                <w:bCs/>
                <w:lang w:val="ro-RO" w:eastAsia="ro-RO" w:bidi="ar-SA"/>
              </w:rPr>
              <w:t>Dispeceratului Energetic Național</w:t>
            </w:r>
            <w:r w:rsidRPr="00603546">
              <w:rPr>
                <w:rFonts w:ascii="Arial" w:hAnsi="Arial" w:cs="Arial"/>
                <w:lang w:val="ro-RO" w:eastAsia="ro-RO" w:bidi="ar-SA"/>
              </w:rPr>
              <w:t xml:space="preserve">, structură cu rol esențial în coordonarea și conducerea operativă a Sistemului Electroenergetic Național, unde activitatea se desfășoară în regim permanent, </w:t>
            </w:r>
            <w:r w:rsidRPr="00603546">
              <w:rPr>
                <w:rFonts w:ascii="Arial" w:hAnsi="Arial" w:cs="Arial"/>
                <w:bCs/>
                <w:lang w:val="ro-RO" w:eastAsia="ro-RO" w:bidi="ar-SA"/>
              </w:rPr>
              <w:t>24 de ore din 24, 7 zile din</w:t>
            </w:r>
            <w:r w:rsidRPr="00603546">
              <w:rPr>
                <w:rFonts w:ascii="Arial" w:hAnsi="Arial" w:cs="Arial"/>
                <w:b/>
                <w:bCs/>
                <w:lang w:val="ro-RO" w:eastAsia="ro-RO" w:bidi="ar-SA"/>
              </w:rPr>
              <w:t xml:space="preserve"> </w:t>
            </w:r>
            <w:r w:rsidRPr="00603546">
              <w:rPr>
                <w:rFonts w:ascii="Arial" w:hAnsi="Arial" w:cs="Arial"/>
                <w:lang w:val="ro-RO" w:eastAsia="ro-RO" w:bidi="ar-SA"/>
              </w:rPr>
              <w:t>7, fără posibilitatea întreruperii activității.</w:t>
            </w:r>
          </w:p>
          <w:p w:rsidR="00F11130" w:rsidRPr="00603546" w:rsidRDefault="00F11130" w:rsidP="00F11130">
            <w:pPr>
              <w:spacing w:after="0"/>
              <w:jc w:val="both"/>
              <w:rPr>
                <w:rFonts w:ascii="Arial" w:hAnsi="Arial" w:cs="Arial"/>
                <w:sz w:val="2"/>
                <w:szCs w:val="2"/>
                <w:lang w:val="ro-RO" w:eastAsia="ro-RO" w:bidi="ar-SA"/>
              </w:rPr>
            </w:pPr>
          </w:p>
          <w:p w:rsidR="009F45F0" w:rsidRPr="00F11130" w:rsidRDefault="00F11130" w:rsidP="00F11130">
            <w:pPr>
              <w:spacing w:after="0"/>
              <w:jc w:val="both"/>
              <w:rPr>
                <w:rFonts w:ascii="Arial" w:hAnsi="Arial" w:cs="Arial"/>
                <w:lang w:val="ro-RO" w:eastAsia="ro-RO" w:bidi="ar-SA"/>
              </w:rPr>
            </w:pPr>
            <w:r w:rsidRPr="00603546">
              <w:rPr>
                <w:rFonts w:ascii="Arial" w:hAnsi="Arial" w:cs="Arial"/>
                <w:lang w:val="ro-RO" w:eastAsia="ro-RO" w:bidi="ar-SA"/>
              </w:rPr>
              <w:t xml:space="preserve">Prezenta achiziție are </w:t>
            </w:r>
            <w:r w:rsidRPr="00603546">
              <w:rPr>
                <w:rFonts w:ascii="Arial" w:hAnsi="Arial" w:cs="Arial"/>
                <w:b/>
                <w:bCs/>
                <w:lang w:val="ro-RO" w:eastAsia="ro-RO" w:bidi="ar-SA"/>
              </w:rPr>
              <w:t>caracter strict temporar și tranzitoriu</w:t>
            </w:r>
            <w:r w:rsidRPr="00603546">
              <w:rPr>
                <w:rFonts w:ascii="Arial" w:hAnsi="Arial" w:cs="Arial"/>
                <w:lang w:val="ro-RO" w:eastAsia="ro-RO" w:bidi="ar-SA"/>
              </w:rPr>
              <w:t>, fiind destinată exclusiv acoperirii perioadei necesare organizării, desfășurării și finalizării procedurii concurențiale pentru atribuirea contractului de servicii de curățenie cu durata de 24 de luni. În situația în care procedura concurențială va fi finalizată înainte de expirarea perioadei estimate, contractul rezultat din prezenta procedură va înceta la data intrării în vigoare a noului contract.</w:t>
            </w:r>
          </w:p>
        </w:tc>
      </w:tr>
      <w:tr w:rsidR="001333C6" w:rsidRPr="00BF1778" w:rsidTr="00E064B9">
        <w:trPr>
          <w:trHeight w:val="442"/>
        </w:trPr>
        <w:tc>
          <w:tcPr>
            <w:tcW w:w="9498" w:type="dxa"/>
            <w:gridSpan w:val="7"/>
            <w:shd w:val="clear" w:color="auto" w:fill="auto"/>
            <w:vAlign w:val="center"/>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II.1.6) Clasificare CPV (vocabularul comun privind achiziţiile).</w:t>
            </w:r>
          </w:p>
        </w:tc>
      </w:tr>
      <w:tr w:rsidR="001333C6" w:rsidRPr="00BF1778" w:rsidTr="005F247C">
        <w:tc>
          <w:tcPr>
            <w:tcW w:w="2127" w:type="dxa"/>
            <w:shd w:val="clear" w:color="auto" w:fill="auto"/>
          </w:tcPr>
          <w:p w:rsidR="001333C6" w:rsidRPr="00BF1778" w:rsidRDefault="001333C6" w:rsidP="00076FEE">
            <w:pPr>
              <w:spacing w:after="0" w:line="360" w:lineRule="auto"/>
              <w:rPr>
                <w:rFonts w:ascii="Arial" w:hAnsi="Arial" w:cs="Arial"/>
                <w:lang w:eastAsia="ro-RO"/>
              </w:rPr>
            </w:pPr>
          </w:p>
        </w:tc>
        <w:tc>
          <w:tcPr>
            <w:tcW w:w="3993"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Vocabular principal</w:t>
            </w:r>
          </w:p>
        </w:tc>
        <w:tc>
          <w:tcPr>
            <w:tcW w:w="3378"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Vocabular suplimentar (după caz)</w:t>
            </w:r>
          </w:p>
        </w:tc>
      </w:tr>
      <w:tr w:rsidR="001333C6" w:rsidRPr="00BF1778" w:rsidTr="005F247C">
        <w:tc>
          <w:tcPr>
            <w:tcW w:w="2127"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Obiect principal</w:t>
            </w:r>
          </w:p>
        </w:tc>
        <w:tc>
          <w:tcPr>
            <w:tcW w:w="3993" w:type="dxa"/>
            <w:gridSpan w:val="3"/>
            <w:shd w:val="clear" w:color="auto" w:fill="auto"/>
          </w:tcPr>
          <w:p w:rsidR="001333C6" w:rsidRPr="00BF1778" w:rsidRDefault="001A6115" w:rsidP="00210714">
            <w:pPr>
              <w:tabs>
                <w:tab w:val="left" w:pos="3798"/>
              </w:tabs>
              <w:spacing w:after="0" w:line="240" w:lineRule="auto"/>
              <w:jc w:val="both"/>
              <w:rPr>
                <w:rFonts w:ascii="Arial" w:hAnsi="Arial" w:cs="Arial"/>
                <w:b/>
                <w:lang w:eastAsia="ro-RO"/>
              </w:rPr>
            </w:pPr>
            <w:r w:rsidRPr="00943AA1">
              <w:rPr>
                <w:rFonts w:ascii="Arial" w:hAnsi="Arial" w:cs="Arial"/>
                <w:lang w:val="es-AR"/>
              </w:rPr>
              <w:t>90910000-9 - Servicii de curățenie</w:t>
            </w:r>
          </w:p>
        </w:tc>
        <w:tc>
          <w:tcPr>
            <w:tcW w:w="3378"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 □□□□-□</w:t>
            </w:r>
          </w:p>
        </w:tc>
      </w:tr>
      <w:tr w:rsidR="001333C6" w:rsidRPr="00BF1778" w:rsidTr="00E064B9">
        <w:tc>
          <w:tcPr>
            <w:tcW w:w="9498" w:type="dxa"/>
            <w:gridSpan w:val="7"/>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 xml:space="preserve">II.1.7) Contractul intră sub incidenţa acordului privind contractele de achiziţii publice.                </w:t>
            </w:r>
            <w:r w:rsidRPr="00BF1778">
              <w:rPr>
                <w:rFonts w:ascii="Arial" w:hAnsi="Arial" w:cs="Arial"/>
                <w:lang w:eastAsia="ro-RO"/>
              </w:rPr>
              <w:t xml:space="preserve">da □ nu </w:t>
            </w:r>
            <w:r w:rsidRPr="00BF1778">
              <w:rPr>
                <w:rFonts w:ascii="Arial" w:hAnsi="Arial" w:cs="Arial"/>
                <w:b/>
                <w:bdr w:val="single" w:sz="4" w:space="0" w:color="auto"/>
                <w:lang w:eastAsia="ro-RO"/>
              </w:rPr>
              <w:t>X</w:t>
            </w:r>
          </w:p>
        </w:tc>
      </w:tr>
      <w:tr w:rsidR="001333C6" w:rsidRPr="00BF1778" w:rsidTr="00E064B9">
        <w:tc>
          <w:tcPr>
            <w:tcW w:w="9498" w:type="dxa"/>
            <w:gridSpan w:val="7"/>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II.1.8) Împărţire în loturi</w:t>
            </w:r>
            <w:r w:rsidRPr="00BF1778">
              <w:rPr>
                <w:rFonts w:ascii="Arial" w:hAnsi="Arial" w:cs="Arial"/>
                <w:lang w:eastAsia="ro-RO"/>
              </w:rPr>
              <w:t xml:space="preserve"> (pentru precizări privind loturile utilizaţi                    da □ nu </w:t>
            </w:r>
            <w:r w:rsidRPr="00BF1778">
              <w:rPr>
                <w:rFonts w:ascii="Arial" w:hAnsi="Arial" w:cs="Arial"/>
                <w:b/>
                <w:bdr w:val="single" w:sz="4" w:space="0" w:color="auto"/>
                <w:lang w:eastAsia="ro-RO"/>
              </w:rPr>
              <w:t>X</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anexa B de câte ori este necesar, pentru fiecare lot în parte)</w:t>
            </w:r>
          </w:p>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Dacă da</w:t>
            </w:r>
            <w:r w:rsidRPr="00BF1778">
              <w:rPr>
                <w:rFonts w:ascii="Arial" w:hAnsi="Arial" w:cs="Arial"/>
                <w:lang w:eastAsia="ro-RO"/>
              </w:rPr>
              <w:t>, este necesar să se depună oferte pentru (bifaţi o singură căsuţă):</w:t>
            </w:r>
          </w:p>
        </w:tc>
      </w:tr>
      <w:tr w:rsidR="001333C6" w:rsidRPr="00BF1778" w:rsidTr="00E064B9">
        <w:tc>
          <w:tcPr>
            <w:tcW w:w="3525"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lastRenderedPageBreak/>
              <w:t>un singur lot                                □</w:t>
            </w:r>
          </w:p>
        </w:tc>
        <w:tc>
          <w:tcPr>
            <w:tcW w:w="3038"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unul sau mai multe loturi   □</w:t>
            </w:r>
          </w:p>
        </w:tc>
        <w:tc>
          <w:tcPr>
            <w:tcW w:w="2935"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toate loturile                  □</w:t>
            </w:r>
          </w:p>
        </w:tc>
      </w:tr>
      <w:tr w:rsidR="001333C6" w:rsidRPr="00BF1778" w:rsidTr="00E064B9">
        <w:trPr>
          <w:trHeight w:val="276"/>
        </w:trPr>
        <w:tc>
          <w:tcPr>
            <w:tcW w:w="9498" w:type="dxa"/>
            <w:gridSpan w:val="7"/>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 xml:space="preserve">II.1.9) Vor fi acceptate variante </w:t>
            </w:r>
            <w:r w:rsidRPr="00BF1778">
              <w:rPr>
                <w:rFonts w:ascii="Arial" w:hAnsi="Arial" w:cs="Arial"/>
                <w:lang w:eastAsia="ro-RO"/>
              </w:rPr>
              <w:t xml:space="preserve">(oferte alternative)                                            da □ nu </w:t>
            </w:r>
            <w:r w:rsidRPr="00BF1778">
              <w:rPr>
                <w:rFonts w:ascii="Arial" w:hAnsi="Arial" w:cs="Arial"/>
                <w:b/>
                <w:bdr w:val="single" w:sz="4" w:space="0" w:color="auto"/>
                <w:lang w:eastAsia="ro-RO"/>
              </w:rPr>
              <w:t>X</w:t>
            </w:r>
          </w:p>
        </w:tc>
      </w:tr>
    </w:tbl>
    <w:p w:rsidR="00A0052B" w:rsidRPr="00BF1778" w:rsidRDefault="00A0052B" w:rsidP="00076FEE">
      <w:pPr>
        <w:spacing w:line="360" w:lineRule="auto"/>
        <w:rPr>
          <w:rFonts w:ascii="Arial" w:hAnsi="Arial" w:cs="Arial"/>
          <w:b/>
        </w:rPr>
      </w:pPr>
    </w:p>
    <w:p w:rsidR="001333C6" w:rsidRPr="00BF1778" w:rsidRDefault="001333C6" w:rsidP="00076FEE">
      <w:pPr>
        <w:spacing w:line="360" w:lineRule="auto"/>
        <w:rPr>
          <w:rFonts w:ascii="Arial" w:hAnsi="Arial" w:cs="Arial"/>
          <w:b/>
        </w:rPr>
      </w:pPr>
      <w:r w:rsidRPr="00BF1778">
        <w:rPr>
          <w:rFonts w:ascii="Arial" w:hAnsi="Arial" w:cs="Arial"/>
          <w:b/>
        </w:rPr>
        <w:t>II.2) CANTITATEA SAU DOMENIUL CONTRACTULUI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333C6" w:rsidRPr="00BF1778" w:rsidTr="00E064B9">
        <w:trPr>
          <w:trHeight w:val="416"/>
        </w:trPr>
        <w:tc>
          <w:tcPr>
            <w:tcW w:w="9498"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II.2.1) Cantitatea totală sau domeniul</w:t>
            </w:r>
            <w:r w:rsidRPr="00BF1778">
              <w:rPr>
                <w:rFonts w:ascii="Arial" w:hAnsi="Arial" w:cs="Arial"/>
                <w:lang w:eastAsia="ro-RO"/>
              </w:rPr>
              <w:t xml:space="preserve"> (</w:t>
            </w:r>
            <w:r w:rsidRPr="00BF1778">
              <w:rPr>
                <w:rFonts w:ascii="Arial" w:hAnsi="Arial" w:cs="Arial"/>
                <w:i/>
                <w:lang w:eastAsia="ro-RO"/>
              </w:rPr>
              <w:t>inclusiv, după caz, toate loturile şi toate opţiunile</w:t>
            </w:r>
            <w:r w:rsidRPr="00BF1778">
              <w:rPr>
                <w:rFonts w:ascii="Arial" w:hAnsi="Arial" w:cs="Arial"/>
                <w:lang w:eastAsia="ro-RO"/>
              </w:rPr>
              <w:t>)</w:t>
            </w:r>
          </w:p>
          <w:p w:rsidR="001333C6" w:rsidRPr="00BF1778" w:rsidRDefault="001333C6" w:rsidP="00076FEE">
            <w:pPr>
              <w:spacing w:after="0" w:line="360" w:lineRule="auto"/>
              <w:rPr>
                <w:rFonts w:ascii="Arial" w:hAnsi="Arial" w:cs="Arial"/>
                <w:b/>
                <w:lang w:val="ro-RO" w:eastAsia="ro-RO"/>
              </w:rPr>
            </w:pPr>
            <w:r w:rsidRPr="00BF1778">
              <w:rPr>
                <w:rFonts w:ascii="Arial" w:hAnsi="Arial" w:cs="Arial"/>
                <w:lang w:eastAsia="ro-RO"/>
              </w:rPr>
              <w:t>Valoarea estimată fără TVA (</w:t>
            </w:r>
            <w:r w:rsidRPr="00BF1778">
              <w:rPr>
                <w:rFonts w:ascii="Arial" w:hAnsi="Arial" w:cs="Arial"/>
                <w:i/>
                <w:lang w:eastAsia="ro-RO"/>
              </w:rPr>
              <w:t>numai în cifre</w:t>
            </w:r>
            <w:r w:rsidRPr="00BF1778">
              <w:rPr>
                <w:rFonts w:ascii="Arial" w:hAnsi="Arial" w:cs="Arial"/>
                <w:lang w:eastAsia="ro-RO"/>
              </w:rPr>
              <w:t xml:space="preserve">): </w:t>
            </w:r>
            <w:r w:rsidR="00595A03" w:rsidRPr="00595A03">
              <w:rPr>
                <w:rFonts w:ascii="Arial" w:hAnsi="Arial" w:cs="Arial"/>
                <w:b/>
                <w:bCs/>
              </w:rPr>
              <w:t>142.610,10</w:t>
            </w:r>
            <w:r w:rsidR="00595A03">
              <w:rPr>
                <w:rFonts w:ascii="Arial" w:hAnsi="Arial" w:cs="Arial"/>
                <w:b/>
                <w:bCs/>
              </w:rPr>
              <w:t xml:space="preserve"> </w:t>
            </w:r>
            <w:r w:rsidR="001A6115" w:rsidRPr="00595A03">
              <w:rPr>
                <w:rFonts w:ascii="Arial" w:hAnsi="Arial" w:cs="Arial"/>
                <w:b/>
                <w:bCs/>
                <w:lang w:eastAsia="ro-RO"/>
              </w:rPr>
              <w:t>lei</w:t>
            </w:r>
            <w:r w:rsidR="001A6115" w:rsidRPr="00595A03">
              <w:rPr>
                <w:rFonts w:ascii="Arial" w:hAnsi="Arial" w:cs="Arial"/>
                <w:lang w:eastAsia="ro-RO"/>
              </w:rPr>
              <w:t xml:space="preserve"> </w:t>
            </w:r>
            <w:r w:rsidRPr="00BF1778">
              <w:rPr>
                <w:rFonts w:ascii="Arial" w:hAnsi="Arial" w:cs="Arial"/>
                <w:lang w:eastAsia="ro-RO"/>
              </w:rPr>
              <w:t xml:space="preserve">Monedă: </w:t>
            </w:r>
            <w:r w:rsidRPr="00BF1778">
              <w:rPr>
                <w:rFonts w:ascii="Arial" w:hAnsi="Arial" w:cs="Arial"/>
                <w:b/>
                <w:lang w:eastAsia="ro-RO"/>
              </w:rPr>
              <w:t>Lei</w:t>
            </w:r>
            <w:r w:rsidR="00195B98" w:rsidRPr="00BF1778">
              <w:rPr>
                <w:rFonts w:ascii="Arial" w:hAnsi="Arial" w:cs="Arial"/>
                <w:b/>
                <w:lang w:eastAsia="ro-RO"/>
              </w:rPr>
              <w:t xml:space="preserve"> (f</w:t>
            </w:r>
            <w:r w:rsidR="00195B98" w:rsidRPr="00BF1778">
              <w:rPr>
                <w:rFonts w:ascii="Arial" w:hAnsi="Arial" w:cs="Arial"/>
                <w:b/>
                <w:lang w:val="ro-RO" w:eastAsia="ro-RO"/>
              </w:rPr>
              <w:t>ără TVA)</w:t>
            </w:r>
          </w:p>
          <w:p w:rsidR="001333C6" w:rsidRPr="00BF1778" w:rsidRDefault="001333C6" w:rsidP="000B5F62">
            <w:pPr>
              <w:spacing w:after="0" w:line="360" w:lineRule="auto"/>
              <w:jc w:val="both"/>
              <w:rPr>
                <w:rFonts w:ascii="Arial" w:hAnsi="Arial" w:cs="Arial"/>
              </w:rPr>
            </w:pPr>
            <w:r w:rsidRPr="00BF1778">
              <w:rPr>
                <w:rFonts w:ascii="Arial" w:hAnsi="Arial" w:cs="Arial"/>
              </w:rPr>
              <w:t>Prestar</w:t>
            </w:r>
            <w:r w:rsidR="008A4011" w:rsidRPr="00BF1778">
              <w:rPr>
                <w:rFonts w:ascii="Arial" w:hAnsi="Arial" w:cs="Arial"/>
              </w:rPr>
              <w:t>e</w:t>
            </w:r>
            <w:r w:rsidR="003336EC" w:rsidRPr="00BF1778">
              <w:rPr>
                <w:rFonts w:ascii="Arial" w:hAnsi="Arial" w:cs="Arial"/>
              </w:rPr>
              <w:t xml:space="preserve">a </w:t>
            </w:r>
            <w:r w:rsidR="006730A7" w:rsidRPr="00BF1778">
              <w:rPr>
                <w:rFonts w:ascii="Arial" w:hAnsi="Arial" w:cs="Arial"/>
                <w:lang w:val="ro-RO"/>
              </w:rPr>
              <w:t>servicii</w:t>
            </w:r>
            <w:r w:rsidR="003336EC" w:rsidRPr="00BF1778">
              <w:rPr>
                <w:rFonts w:ascii="Arial" w:hAnsi="Arial" w:cs="Arial"/>
                <w:lang w:val="ro-RO"/>
              </w:rPr>
              <w:t xml:space="preserve">lor </w:t>
            </w:r>
            <w:r w:rsidR="00A0629A" w:rsidRPr="00BF1778">
              <w:rPr>
                <w:rFonts w:ascii="Arial" w:hAnsi="Arial" w:cs="Arial"/>
                <w:lang w:val="ro-RO"/>
              </w:rPr>
              <w:t xml:space="preserve">de </w:t>
            </w:r>
            <w:r w:rsidR="004D1827" w:rsidRPr="004D1827">
              <w:rPr>
                <w:rFonts w:ascii="Arial" w:hAnsi="Arial" w:cs="Arial"/>
                <w:lang w:val="ro-RO"/>
              </w:rPr>
              <w:t>curățenie</w:t>
            </w:r>
            <w:r w:rsidR="004D1827" w:rsidRPr="004D1827">
              <w:rPr>
                <w:rFonts w:ascii="Arial" w:hAnsi="Arial" w:cs="Arial"/>
              </w:rPr>
              <w:t xml:space="preserve"> </w:t>
            </w:r>
            <w:r w:rsidR="003336EC" w:rsidRPr="00BF1778">
              <w:rPr>
                <w:rFonts w:ascii="Arial" w:hAnsi="Arial" w:cs="Arial"/>
              </w:rPr>
              <w:t>se va oferta</w:t>
            </w:r>
            <w:r w:rsidR="008A4011" w:rsidRPr="00BF1778">
              <w:rPr>
                <w:rFonts w:ascii="Arial" w:hAnsi="Arial" w:cs="Arial"/>
              </w:rPr>
              <w:t xml:space="preserve">  </w:t>
            </w:r>
            <w:r w:rsidR="005911DD" w:rsidRPr="00BF1778">
              <w:rPr>
                <w:rFonts w:ascii="Arial" w:hAnsi="Arial" w:cs="Arial"/>
              </w:rPr>
              <w:t>conform cerinț</w:t>
            </w:r>
            <w:r w:rsidRPr="00BF1778">
              <w:rPr>
                <w:rFonts w:ascii="Arial" w:hAnsi="Arial" w:cs="Arial"/>
              </w:rPr>
              <w:t xml:space="preserve">elor </w:t>
            </w:r>
            <w:r w:rsidR="006730A7" w:rsidRPr="00BF1778">
              <w:rPr>
                <w:rFonts w:ascii="Arial" w:hAnsi="Arial" w:cs="Arial"/>
              </w:rPr>
              <w:t>Caietului de sarcini</w:t>
            </w:r>
            <w:r w:rsidRPr="00BF1778">
              <w:rPr>
                <w:rFonts w:ascii="Arial" w:hAnsi="Arial" w:cs="Arial"/>
              </w:rPr>
              <w:t>.</w:t>
            </w:r>
          </w:p>
        </w:tc>
      </w:tr>
    </w:tbl>
    <w:p w:rsidR="001333C6" w:rsidRPr="00BF1778" w:rsidRDefault="001333C6" w:rsidP="00076FEE">
      <w:pPr>
        <w:spacing w:after="0" w:line="360" w:lineRule="auto"/>
        <w:rPr>
          <w:rFonts w:ascii="Arial" w:hAnsi="Arial" w:cs="Arial"/>
          <w:b/>
        </w:rPr>
      </w:pPr>
    </w:p>
    <w:p w:rsidR="001333C6" w:rsidRPr="00BF1778" w:rsidRDefault="001333C6" w:rsidP="00076FEE">
      <w:pPr>
        <w:spacing w:after="0" w:line="360" w:lineRule="auto"/>
        <w:rPr>
          <w:rFonts w:ascii="Arial" w:hAnsi="Arial" w:cs="Arial"/>
          <w:b/>
        </w:rPr>
      </w:pPr>
      <w:r w:rsidRPr="00BF1778">
        <w:rPr>
          <w:rFonts w:ascii="Arial" w:hAnsi="Arial" w:cs="Arial"/>
          <w:b/>
        </w:rPr>
        <w:t>II.3) DURATA CONTRACTULUI SAU TERMENUL PENTRU FINALIZARE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333C6" w:rsidRPr="00BF1778" w:rsidTr="00E064B9">
        <w:trPr>
          <w:trHeight w:val="400"/>
        </w:trPr>
        <w:tc>
          <w:tcPr>
            <w:tcW w:w="9498" w:type="dxa"/>
            <w:shd w:val="clear" w:color="auto" w:fill="auto"/>
          </w:tcPr>
          <w:p w:rsidR="001333C6" w:rsidRPr="00BF1778" w:rsidRDefault="001333C6" w:rsidP="001A6115">
            <w:pPr>
              <w:spacing w:after="0" w:line="360" w:lineRule="auto"/>
              <w:rPr>
                <w:rFonts w:ascii="Arial" w:hAnsi="Arial" w:cs="Arial"/>
                <w:lang w:eastAsia="ro-RO"/>
              </w:rPr>
            </w:pPr>
            <w:r w:rsidRPr="00BF1778">
              <w:rPr>
                <w:rFonts w:ascii="Arial" w:hAnsi="Arial" w:cs="Arial"/>
                <w:lang w:eastAsia="ro-RO"/>
              </w:rPr>
              <w:t>Durata</w:t>
            </w:r>
            <w:r w:rsidRPr="00BF1778">
              <w:rPr>
                <w:rFonts w:ascii="Arial" w:hAnsi="Arial" w:cs="Arial"/>
                <w:b/>
                <w:lang w:eastAsia="ro-RO"/>
              </w:rPr>
              <w:t xml:space="preserve">: </w:t>
            </w:r>
            <w:r w:rsidR="001A6115">
              <w:rPr>
                <w:rFonts w:ascii="Arial" w:hAnsi="Arial" w:cs="Arial"/>
                <w:b/>
                <w:lang w:eastAsia="ro-RO"/>
              </w:rPr>
              <w:t>3</w:t>
            </w:r>
            <w:r w:rsidR="00FF4F79" w:rsidRPr="00BF1778">
              <w:rPr>
                <w:rFonts w:ascii="Arial" w:hAnsi="Arial" w:cs="Arial"/>
                <w:b/>
                <w:lang w:eastAsia="ro-RO"/>
              </w:rPr>
              <w:t xml:space="preserve"> </w:t>
            </w:r>
            <w:r w:rsidRPr="00BF1778">
              <w:rPr>
                <w:rFonts w:ascii="Arial" w:hAnsi="Arial" w:cs="Arial"/>
                <w:b/>
                <w:lang w:eastAsia="ro-RO"/>
              </w:rPr>
              <w:t xml:space="preserve">luni </w:t>
            </w:r>
            <w:r w:rsidRPr="00BF1778">
              <w:rPr>
                <w:rFonts w:ascii="Arial" w:hAnsi="Arial" w:cs="Arial"/>
                <w:i/>
                <w:lang w:eastAsia="ro-RO"/>
              </w:rPr>
              <w:t>sau</w:t>
            </w:r>
            <w:r w:rsidRPr="00BF1778">
              <w:rPr>
                <w:rFonts w:ascii="Arial" w:hAnsi="Arial" w:cs="Arial"/>
                <w:lang w:eastAsia="ro-RO"/>
              </w:rPr>
              <w:t xml:space="preserve"> în zile: □□□□ </w:t>
            </w:r>
          </w:p>
        </w:tc>
      </w:tr>
    </w:tbl>
    <w:p w:rsidR="001333C6" w:rsidRPr="00BF1778" w:rsidRDefault="001333C6" w:rsidP="00076FEE">
      <w:pPr>
        <w:spacing w:after="120" w:line="360" w:lineRule="auto"/>
        <w:rPr>
          <w:rFonts w:ascii="Arial" w:hAnsi="Arial" w:cs="Arial"/>
          <w:b/>
        </w:rPr>
      </w:pPr>
    </w:p>
    <w:p w:rsidR="001333C6" w:rsidRPr="00BF1778" w:rsidRDefault="001333C6" w:rsidP="00076FEE">
      <w:pPr>
        <w:spacing w:after="120" w:line="360" w:lineRule="auto"/>
        <w:rPr>
          <w:rFonts w:ascii="Arial" w:hAnsi="Arial" w:cs="Arial"/>
          <w:b/>
        </w:rPr>
      </w:pPr>
      <w:r w:rsidRPr="00BF1778">
        <w:rPr>
          <w:rFonts w:ascii="Arial" w:hAnsi="Arial" w:cs="Arial"/>
          <w:b/>
        </w:rPr>
        <w:t>II.4) AJUSTAREA PREŢULUI CONTRACTULUI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333C6" w:rsidRPr="00BF1778" w:rsidTr="00E064B9">
        <w:tc>
          <w:tcPr>
            <w:tcW w:w="9498" w:type="dxa"/>
            <w:shd w:val="clear" w:color="auto" w:fill="auto"/>
          </w:tcPr>
          <w:p w:rsidR="001333C6" w:rsidRPr="00BF1778" w:rsidRDefault="001333C6" w:rsidP="00076FEE">
            <w:pPr>
              <w:spacing w:after="120" w:line="360" w:lineRule="auto"/>
              <w:rPr>
                <w:rFonts w:ascii="Arial" w:hAnsi="Arial" w:cs="Arial"/>
                <w:b/>
                <w:lang w:eastAsia="ro-RO"/>
              </w:rPr>
            </w:pPr>
            <w:r w:rsidRPr="00BF1778">
              <w:rPr>
                <w:rFonts w:ascii="Arial" w:hAnsi="Arial" w:cs="Arial"/>
                <w:b/>
                <w:lang w:eastAsia="ro-RO"/>
              </w:rPr>
              <w:t xml:space="preserve">II.4.1. Ajustarea preţului contractului                                                             da □ nu </w:t>
            </w:r>
            <w:r w:rsidRPr="00BF1778">
              <w:rPr>
                <w:rFonts w:ascii="Arial" w:hAnsi="Arial" w:cs="Arial"/>
                <w:b/>
                <w:bdr w:val="single" w:sz="4" w:space="0" w:color="auto"/>
                <w:lang w:eastAsia="ro-RO"/>
              </w:rPr>
              <w:t>X</w:t>
            </w:r>
          </w:p>
        </w:tc>
      </w:tr>
      <w:tr w:rsidR="001333C6" w:rsidRPr="00BF1778" w:rsidTr="00E064B9">
        <w:tc>
          <w:tcPr>
            <w:tcW w:w="9498" w:type="dxa"/>
            <w:shd w:val="clear" w:color="auto" w:fill="auto"/>
          </w:tcPr>
          <w:p w:rsidR="001333C6" w:rsidRPr="00BF1778" w:rsidRDefault="001333C6" w:rsidP="00076FEE">
            <w:pPr>
              <w:spacing w:after="120" w:line="360" w:lineRule="auto"/>
              <w:rPr>
                <w:rFonts w:ascii="Arial" w:hAnsi="Arial" w:cs="Arial"/>
                <w:lang w:eastAsia="ro-RO"/>
              </w:rPr>
            </w:pPr>
            <w:r w:rsidRPr="00BF1778">
              <w:rPr>
                <w:rFonts w:ascii="Arial" w:hAnsi="Arial" w:cs="Arial"/>
                <w:b/>
                <w:lang w:eastAsia="ro-RO"/>
              </w:rPr>
              <w:t>Dacă DA</w:t>
            </w:r>
            <w:r w:rsidRPr="00BF1778">
              <w:rPr>
                <w:rFonts w:ascii="Arial" w:hAnsi="Arial" w:cs="Arial"/>
                <w:lang w:eastAsia="ro-RO"/>
              </w:rPr>
              <w:t>, se va preciza modul de ajustare a preţului contractului (</w:t>
            </w:r>
            <w:r w:rsidRPr="00BF1778">
              <w:rPr>
                <w:rFonts w:ascii="Arial" w:hAnsi="Arial" w:cs="Arial"/>
                <w:i/>
                <w:lang w:eastAsia="ro-RO"/>
              </w:rPr>
              <w:t>în ce condiţii, când, cum, formula de ajustare aplicabilă</w:t>
            </w:r>
            <w:r w:rsidRPr="00BF1778">
              <w:rPr>
                <w:rFonts w:ascii="Arial" w:hAnsi="Arial" w:cs="Arial"/>
                <w:lang w:eastAsia="ro-RO"/>
              </w:rPr>
              <w:t>)</w:t>
            </w:r>
          </w:p>
        </w:tc>
      </w:tr>
    </w:tbl>
    <w:p w:rsidR="001333C6" w:rsidRPr="00BF1778" w:rsidRDefault="001333C6" w:rsidP="00076FEE">
      <w:pPr>
        <w:spacing w:line="360" w:lineRule="auto"/>
        <w:jc w:val="both"/>
        <w:rPr>
          <w:rFonts w:ascii="Arial" w:hAnsi="Arial" w:cs="Arial"/>
          <w:b/>
          <w:spacing w:val="-6"/>
        </w:rPr>
      </w:pPr>
      <w:r w:rsidRPr="00BF1778">
        <w:rPr>
          <w:rFonts w:ascii="Arial" w:hAnsi="Arial" w:cs="Arial"/>
          <w:b/>
          <w:spacing w:val="-6"/>
        </w:rPr>
        <w:t>SECŢIUNEA III: INFORMAŢII JURIDICE, ECONOMICE, FINANCIARE ŞI TEHNICE</w:t>
      </w:r>
    </w:p>
    <w:p w:rsidR="001333C6" w:rsidRPr="00BF1778" w:rsidRDefault="001333C6" w:rsidP="00076FEE">
      <w:pPr>
        <w:spacing w:line="360" w:lineRule="auto"/>
        <w:rPr>
          <w:rFonts w:ascii="Arial" w:hAnsi="Arial" w:cs="Arial"/>
          <w:b/>
        </w:rPr>
      </w:pPr>
      <w:r w:rsidRPr="00BF1778">
        <w:rPr>
          <w:rFonts w:ascii="Arial" w:hAnsi="Arial" w:cs="Arial"/>
          <w:b/>
        </w:rPr>
        <w:t>III.1) CONDIŢII REFERITOARE LA CONTRACT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1333C6" w:rsidRPr="00BF1778" w:rsidTr="00E064B9">
        <w:tc>
          <w:tcPr>
            <w:tcW w:w="9498" w:type="dxa"/>
            <w:shd w:val="clear" w:color="auto" w:fill="auto"/>
            <w:vAlign w:val="center"/>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III.1.1) Depozite valorice şi garanţii solicitate (</w:t>
            </w:r>
            <w:r w:rsidRPr="00BF1778">
              <w:rPr>
                <w:rFonts w:ascii="Arial" w:hAnsi="Arial" w:cs="Arial"/>
                <w:b/>
                <w:i/>
                <w:lang w:eastAsia="ro-RO"/>
              </w:rPr>
              <w:t>după caz</w:t>
            </w:r>
            <w:r w:rsidRPr="00BF1778">
              <w:rPr>
                <w:rFonts w:ascii="Arial" w:hAnsi="Arial" w:cs="Arial"/>
                <w:b/>
                <w:lang w:eastAsia="ro-RO"/>
              </w:rPr>
              <w:t>)</w:t>
            </w:r>
          </w:p>
        </w:tc>
      </w:tr>
      <w:tr w:rsidR="001333C6" w:rsidRPr="00BF1778" w:rsidTr="00E064B9">
        <w:trPr>
          <w:trHeight w:val="416"/>
        </w:trPr>
        <w:tc>
          <w:tcPr>
            <w:tcW w:w="9498" w:type="dxa"/>
            <w:shd w:val="clear" w:color="auto" w:fill="auto"/>
          </w:tcPr>
          <w:p w:rsidR="001333C6" w:rsidRPr="00BF1778" w:rsidRDefault="001333C6" w:rsidP="004F0DD6">
            <w:pPr>
              <w:spacing w:after="0" w:line="360" w:lineRule="auto"/>
              <w:rPr>
                <w:rFonts w:ascii="Arial" w:hAnsi="Arial" w:cs="Arial"/>
                <w:u w:val="single"/>
              </w:rPr>
            </w:pPr>
            <w:r w:rsidRPr="00BF1778">
              <w:rPr>
                <w:rFonts w:ascii="Arial" w:hAnsi="Arial" w:cs="Arial"/>
                <w:b/>
                <w:lang w:eastAsia="ro-RO"/>
              </w:rPr>
              <w:t xml:space="preserve">III.1.1.a) Garanţie de participare                                         </w:t>
            </w:r>
            <w:r w:rsidR="00F11D1E" w:rsidRPr="00BF1778">
              <w:rPr>
                <w:rFonts w:ascii="Arial" w:hAnsi="Arial" w:cs="Arial"/>
                <w:b/>
                <w:lang w:eastAsia="ro-RO"/>
              </w:rPr>
              <w:t xml:space="preserve">                           </w:t>
            </w:r>
            <w:r w:rsidR="00D62BB6">
              <w:rPr>
                <w:rFonts w:ascii="Arial" w:hAnsi="Arial" w:cs="Arial"/>
                <w:b/>
                <w:lang w:eastAsia="ro-RO"/>
              </w:rPr>
              <w:t xml:space="preserve">         </w:t>
            </w:r>
            <w:r w:rsidR="00AC5F7E" w:rsidRPr="00BF1778">
              <w:rPr>
                <w:rFonts w:ascii="Arial" w:hAnsi="Arial" w:cs="Arial"/>
                <w:b/>
                <w:lang w:eastAsia="ro-RO"/>
              </w:rPr>
              <w:t xml:space="preserve">  </w:t>
            </w:r>
            <w:r w:rsidRPr="00BF1778">
              <w:rPr>
                <w:rFonts w:ascii="Arial" w:hAnsi="Arial" w:cs="Arial"/>
                <w:b/>
                <w:lang w:eastAsia="ro-RO"/>
              </w:rPr>
              <w:t xml:space="preserve"> da </w:t>
            </w:r>
            <w:r w:rsidR="004F0DD6" w:rsidRPr="00BF1778">
              <w:rPr>
                <w:rFonts w:ascii="Arial" w:hAnsi="Arial" w:cs="Arial"/>
                <w:b/>
                <w:lang w:eastAsia="ro-RO"/>
              </w:rPr>
              <w:t>□</w:t>
            </w:r>
            <w:r w:rsidRPr="00BF1778">
              <w:rPr>
                <w:rFonts w:ascii="Arial" w:hAnsi="Arial" w:cs="Arial"/>
                <w:b/>
                <w:lang w:eastAsia="ro-RO"/>
              </w:rPr>
              <w:t xml:space="preserve"> nu </w:t>
            </w:r>
            <w:r w:rsidR="004F0DD6" w:rsidRPr="00BF1778">
              <w:rPr>
                <w:rFonts w:ascii="Arial" w:hAnsi="Arial" w:cs="Arial"/>
                <w:b/>
                <w:lang w:eastAsia="ro-RO"/>
              </w:rPr>
              <w:t xml:space="preserve"> </w:t>
            </w:r>
            <w:r w:rsidR="004F0DD6" w:rsidRPr="00BF1778">
              <w:rPr>
                <w:rFonts w:ascii="Arial" w:hAnsi="Arial" w:cs="Arial"/>
                <w:b/>
                <w:bdr w:val="single" w:sz="4" w:space="0" w:color="auto"/>
                <w:lang w:eastAsia="ro-RO"/>
              </w:rPr>
              <w:t>X</w:t>
            </w:r>
          </w:p>
        </w:tc>
      </w:tr>
      <w:tr w:rsidR="001333C6" w:rsidRPr="00BF1778" w:rsidTr="00E064B9">
        <w:tc>
          <w:tcPr>
            <w:tcW w:w="9498" w:type="dxa"/>
            <w:shd w:val="clear" w:color="auto" w:fill="auto"/>
          </w:tcPr>
          <w:p w:rsidR="006D774C" w:rsidRDefault="001333C6" w:rsidP="00EE1348">
            <w:pPr>
              <w:autoSpaceDE w:val="0"/>
              <w:autoSpaceDN w:val="0"/>
              <w:adjustRightInd w:val="0"/>
              <w:spacing w:after="0"/>
              <w:jc w:val="both"/>
              <w:rPr>
                <w:rFonts w:ascii="Arial" w:hAnsi="Arial" w:cs="Arial"/>
                <w:b/>
                <w:lang w:eastAsia="ro-RO"/>
              </w:rPr>
            </w:pPr>
            <w:r w:rsidRPr="00EE1348">
              <w:rPr>
                <w:rFonts w:ascii="Arial" w:hAnsi="Arial" w:cs="Arial"/>
                <w:b/>
                <w:lang w:eastAsia="ro-RO"/>
              </w:rPr>
              <w:t xml:space="preserve">III.1.1.b) Garanţie de bună execuţie                                 </w:t>
            </w:r>
            <w:r w:rsidR="00D62BB6" w:rsidRPr="00EE1348">
              <w:rPr>
                <w:rFonts w:ascii="Arial" w:hAnsi="Arial" w:cs="Arial"/>
                <w:b/>
                <w:lang w:eastAsia="ro-RO"/>
              </w:rPr>
              <w:t xml:space="preserve">                             </w:t>
            </w:r>
            <w:r w:rsidR="00D34C9C">
              <w:rPr>
                <w:rFonts w:ascii="Arial" w:hAnsi="Arial" w:cs="Arial"/>
                <w:b/>
                <w:lang w:eastAsia="ro-RO"/>
              </w:rPr>
              <w:t xml:space="preserve">         </w:t>
            </w:r>
            <w:r w:rsidR="003D19C5" w:rsidRPr="00BF1778">
              <w:rPr>
                <w:rFonts w:ascii="Arial" w:hAnsi="Arial" w:cs="Arial"/>
                <w:b/>
                <w:lang w:eastAsia="ro-RO"/>
              </w:rPr>
              <w:t xml:space="preserve">da </w:t>
            </w:r>
            <w:r w:rsidR="00412611" w:rsidRPr="00BF1778">
              <w:rPr>
                <w:rFonts w:ascii="Arial" w:hAnsi="Arial" w:cs="Arial"/>
                <w:b/>
                <w:bdr w:val="single" w:sz="4" w:space="0" w:color="auto"/>
                <w:lang w:eastAsia="ro-RO"/>
              </w:rPr>
              <w:t>X</w:t>
            </w:r>
            <w:r w:rsidR="003D19C5">
              <w:rPr>
                <w:rFonts w:ascii="Arial" w:hAnsi="Arial" w:cs="Arial"/>
                <w:b/>
                <w:lang w:eastAsia="ro-RO"/>
              </w:rPr>
              <w:t xml:space="preserve"> </w:t>
            </w:r>
            <w:r w:rsidR="001B3219" w:rsidRPr="00EE1348">
              <w:rPr>
                <w:rFonts w:ascii="Arial" w:hAnsi="Arial" w:cs="Arial"/>
                <w:b/>
                <w:lang w:eastAsia="ro-RO"/>
              </w:rPr>
              <w:t xml:space="preserve">nu </w:t>
            </w:r>
            <w:r w:rsidR="00412611" w:rsidRPr="00BF1778">
              <w:rPr>
                <w:rFonts w:ascii="Arial" w:hAnsi="Arial" w:cs="Arial"/>
                <w:b/>
                <w:lang w:eastAsia="ro-RO"/>
              </w:rPr>
              <w:t>□</w:t>
            </w:r>
          </w:p>
          <w:p w:rsidR="001333C6" w:rsidRPr="00BF1778" w:rsidRDefault="00412611" w:rsidP="00EE1348">
            <w:pPr>
              <w:autoSpaceDE w:val="0"/>
              <w:autoSpaceDN w:val="0"/>
              <w:adjustRightInd w:val="0"/>
              <w:spacing w:after="0"/>
              <w:jc w:val="both"/>
              <w:rPr>
                <w:rFonts w:ascii="Arial" w:hAnsi="Arial" w:cs="Arial"/>
                <w:lang w:val="ro-RO"/>
              </w:rPr>
            </w:pPr>
            <w:r w:rsidRPr="00BF1778">
              <w:rPr>
                <w:rFonts w:ascii="Arial" w:hAnsi="Arial" w:cs="Arial"/>
                <w:lang w:val="ro-RO"/>
              </w:rPr>
              <w:t>Cuantumul garanției de bună execuție reprezintă 10% din prețul contractului (fără TVA) și se va constitui în conformitate cu prevederile art. 164 alin. (4) din Legea nr. 99/2016 şi HG nr. 394/2016. In cazul in care, garantia de buna executie se va constitui prin retineri succesive, atunci suma iniţială care se va depune de către contractant în contul de disponibil deschis potrivit art. 46 alin. (4) şi (5) din HG nr. 394/2016, va fi de 4% din preţul contractului sectorial, fără TVA.</w:t>
            </w:r>
          </w:p>
        </w:tc>
      </w:tr>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III.1.2) Principalele modalităţi de finanţare şi plată şi/sau trimitere la dispoziţiile relevante</w:t>
            </w:r>
          </w:p>
          <w:p w:rsidR="001333C6" w:rsidRPr="00BF1778" w:rsidRDefault="001333C6" w:rsidP="00195B98">
            <w:pPr>
              <w:spacing w:after="0" w:line="360" w:lineRule="auto"/>
              <w:rPr>
                <w:rFonts w:ascii="Arial" w:hAnsi="Arial" w:cs="Arial"/>
                <w:lang w:eastAsia="ro-RO"/>
              </w:rPr>
            </w:pPr>
            <w:r w:rsidRPr="00BF1778">
              <w:rPr>
                <w:rFonts w:ascii="Arial" w:hAnsi="Arial" w:cs="Arial"/>
                <w:b/>
                <w:lang w:eastAsia="ro-RO"/>
              </w:rPr>
              <w:t>Alte surse –</w:t>
            </w:r>
            <w:r w:rsidR="00195B98" w:rsidRPr="00BF1778">
              <w:rPr>
                <w:rFonts w:ascii="Arial" w:hAnsi="Arial" w:cs="Arial"/>
                <w:b/>
                <w:lang w:eastAsia="ro-RO"/>
              </w:rPr>
              <w:t xml:space="preserve"> </w:t>
            </w:r>
            <w:r w:rsidR="00195B98" w:rsidRPr="00BF1778">
              <w:rPr>
                <w:rFonts w:ascii="Arial" w:eastAsia="Calibri" w:hAnsi="Arial" w:cs="Arial"/>
                <w:b/>
              </w:rPr>
              <w:t>Surse proprii BVC – Alte cheltuieli cu serv</w:t>
            </w:r>
            <w:r w:rsidR="006279C8" w:rsidRPr="00BF1778">
              <w:rPr>
                <w:rFonts w:ascii="Arial" w:eastAsia="Calibri" w:hAnsi="Arial" w:cs="Arial"/>
                <w:b/>
              </w:rPr>
              <w:t>i</w:t>
            </w:r>
            <w:r w:rsidR="00195B98" w:rsidRPr="00BF1778">
              <w:rPr>
                <w:rFonts w:ascii="Arial" w:eastAsia="Calibri" w:hAnsi="Arial" w:cs="Arial"/>
                <w:b/>
              </w:rPr>
              <w:t>ciile executate de ter</w:t>
            </w:r>
            <w:r w:rsidR="00195B98" w:rsidRPr="00BF1778">
              <w:rPr>
                <w:rFonts w:ascii="Arial" w:eastAsia="Calibri" w:hAnsi="Arial" w:cs="Arial"/>
                <w:b/>
                <w:lang w:val="ro-RO"/>
              </w:rPr>
              <w:t>ți</w:t>
            </w:r>
          </w:p>
        </w:tc>
      </w:tr>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III.1.3) Forma juridică pe care o va lua grupul de operatori economici căruia i se atribuie contractul</w:t>
            </w:r>
            <w:r w:rsidRPr="00BF1778">
              <w:rPr>
                <w:rFonts w:ascii="Arial" w:hAnsi="Arial" w:cs="Arial"/>
                <w:lang w:eastAsia="ro-RO"/>
              </w:rPr>
              <w:t xml:space="preserve"> (</w:t>
            </w:r>
            <w:r w:rsidRPr="00BF1778">
              <w:rPr>
                <w:rFonts w:ascii="Arial" w:hAnsi="Arial" w:cs="Arial"/>
                <w:i/>
                <w:lang w:eastAsia="ro-RO"/>
              </w:rPr>
              <w:t>după caz</w:t>
            </w:r>
            <w:r w:rsidRPr="00BF1778">
              <w:rPr>
                <w:rFonts w:ascii="Arial" w:hAnsi="Arial" w:cs="Arial"/>
                <w:lang w:eastAsia="ro-RO"/>
              </w:rPr>
              <w:t>)</w:t>
            </w:r>
          </w:p>
          <w:p w:rsidR="001333C6" w:rsidRPr="00BF1778" w:rsidRDefault="006248BC" w:rsidP="00195B98">
            <w:pPr>
              <w:autoSpaceDE w:val="0"/>
              <w:autoSpaceDN w:val="0"/>
              <w:adjustRightInd w:val="0"/>
              <w:spacing w:after="0" w:line="360" w:lineRule="auto"/>
              <w:jc w:val="both"/>
              <w:rPr>
                <w:rFonts w:ascii="Arial" w:hAnsi="Arial" w:cs="Arial"/>
                <w:lang w:eastAsia="ro-RO"/>
              </w:rPr>
            </w:pPr>
            <w:r w:rsidRPr="00BF1778">
              <w:rPr>
                <w:rFonts w:ascii="Arial" w:hAnsi="Arial" w:cs="Arial"/>
              </w:rPr>
              <w:t>Nu este cazul.</w:t>
            </w:r>
          </w:p>
        </w:tc>
      </w:tr>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III.1.4) Executarea contractului este supusă altor condiţii speciale</w:t>
            </w:r>
            <w:r w:rsidRPr="00BF1778">
              <w:rPr>
                <w:rFonts w:ascii="Arial" w:hAnsi="Arial" w:cs="Arial"/>
                <w:lang w:eastAsia="ro-RO"/>
              </w:rPr>
              <w:t xml:space="preserve"> (</w:t>
            </w:r>
            <w:r w:rsidRPr="00BF1778">
              <w:rPr>
                <w:rFonts w:ascii="Arial" w:hAnsi="Arial" w:cs="Arial"/>
                <w:i/>
                <w:lang w:eastAsia="ro-RO"/>
              </w:rPr>
              <w:t>după caz</w:t>
            </w:r>
            <w:r w:rsidRPr="00BF1778">
              <w:rPr>
                <w:rFonts w:ascii="Arial" w:hAnsi="Arial" w:cs="Arial"/>
                <w:lang w:eastAsia="ro-RO"/>
              </w:rPr>
              <w:t xml:space="preserve">)                                </w:t>
            </w:r>
            <w:r w:rsidRPr="00BF1778">
              <w:rPr>
                <w:rFonts w:ascii="Arial" w:hAnsi="Arial" w:cs="Arial"/>
                <w:b/>
                <w:lang w:eastAsia="ro-RO"/>
              </w:rPr>
              <w:t xml:space="preserve">da □ nu </w:t>
            </w:r>
            <w:r w:rsidRPr="00BF1778">
              <w:rPr>
                <w:rFonts w:ascii="Arial" w:hAnsi="Arial" w:cs="Arial"/>
                <w:b/>
                <w:bdr w:val="single" w:sz="4" w:space="0" w:color="auto"/>
                <w:lang w:eastAsia="ro-RO"/>
              </w:rPr>
              <w:t>X</w:t>
            </w:r>
          </w:p>
        </w:tc>
      </w:tr>
      <w:tr w:rsidR="001333C6" w:rsidRPr="00BF1778" w:rsidTr="00E064B9">
        <w:tc>
          <w:tcPr>
            <w:tcW w:w="9498" w:type="dxa"/>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III.1.5. Legislaţia aplicabilă</w:t>
            </w:r>
          </w:p>
          <w:p w:rsidR="0016510E" w:rsidRPr="00BF1778" w:rsidRDefault="001333C6" w:rsidP="005140E4">
            <w:pPr>
              <w:autoSpaceDE w:val="0"/>
              <w:autoSpaceDN w:val="0"/>
              <w:adjustRightInd w:val="0"/>
              <w:spacing w:after="0" w:line="240" w:lineRule="auto"/>
              <w:jc w:val="both"/>
              <w:rPr>
                <w:rFonts w:ascii="Arial" w:hAnsi="Arial" w:cs="Arial"/>
                <w:color w:val="000000"/>
                <w:lang w:eastAsia="ro-RO"/>
              </w:rPr>
            </w:pPr>
            <w:r w:rsidRPr="00BF1778">
              <w:rPr>
                <w:rFonts w:ascii="Arial" w:hAnsi="Arial" w:cs="Arial"/>
                <w:b/>
                <w:lang w:eastAsia="ro-RO"/>
              </w:rPr>
              <w:lastRenderedPageBreak/>
              <w:t>a)</w:t>
            </w:r>
            <w:r w:rsidRPr="00BF1778">
              <w:rPr>
                <w:rFonts w:ascii="Arial" w:hAnsi="Arial" w:cs="Arial"/>
                <w:lang w:eastAsia="ro-RO"/>
              </w:rPr>
              <w:t xml:space="preserve"> </w:t>
            </w:r>
            <w:r w:rsidRPr="00BF1778">
              <w:rPr>
                <w:rFonts w:ascii="Arial" w:hAnsi="Arial" w:cs="Arial"/>
              </w:rPr>
              <w:t>Legea privind achizitiile sectoriale nr 99/2016</w:t>
            </w:r>
            <w:r w:rsidR="0016510E" w:rsidRPr="00BF1778">
              <w:rPr>
                <w:rFonts w:ascii="Arial" w:hAnsi="Arial" w:cs="Arial"/>
                <w:color w:val="000000"/>
                <w:lang w:eastAsia="ro-RO"/>
              </w:rPr>
              <w:t xml:space="preserve">, </w:t>
            </w:r>
            <w:r w:rsidR="005911DD" w:rsidRPr="00BF1778">
              <w:rPr>
                <w:rFonts w:ascii="Arial" w:hAnsi="Arial" w:cs="Arial"/>
                <w:color w:val="000000"/>
                <w:lang w:eastAsia="ro-RO"/>
              </w:rPr>
              <w:t>cu modificările si completă</w:t>
            </w:r>
            <w:r w:rsidR="0016510E" w:rsidRPr="00BF1778">
              <w:rPr>
                <w:rFonts w:ascii="Arial" w:hAnsi="Arial" w:cs="Arial"/>
                <w:color w:val="000000"/>
                <w:lang w:eastAsia="ro-RO"/>
              </w:rPr>
              <w:t>rile ulterioare;</w:t>
            </w:r>
          </w:p>
          <w:p w:rsidR="001333C6" w:rsidRPr="00BF1778" w:rsidRDefault="001333C6" w:rsidP="005140E4">
            <w:pPr>
              <w:autoSpaceDE w:val="0"/>
              <w:autoSpaceDN w:val="0"/>
              <w:adjustRightInd w:val="0"/>
              <w:spacing w:after="0" w:line="240" w:lineRule="auto"/>
              <w:jc w:val="both"/>
              <w:rPr>
                <w:rFonts w:ascii="Arial" w:hAnsi="Arial" w:cs="Arial"/>
              </w:rPr>
            </w:pPr>
            <w:r w:rsidRPr="00BF1778">
              <w:rPr>
                <w:rFonts w:ascii="Arial" w:hAnsi="Arial" w:cs="Arial"/>
                <w:b/>
                <w:lang w:eastAsia="ro-RO"/>
              </w:rPr>
              <w:t>b)</w:t>
            </w:r>
            <w:r w:rsidRPr="00BF1778">
              <w:rPr>
                <w:rFonts w:ascii="Arial" w:hAnsi="Arial" w:cs="Arial"/>
                <w:lang w:eastAsia="ro-RO"/>
              </w:rPr>
              <w:t xml:space="preserve"> </w:t>
            </w:r>
            <w:r w:rsidR="005911DD" w:rsidRPr="00BF1778">
              <w:rPr>
                <w:rFonts w:ascii="Arial" w:hAnsi="Arial" w:cs="Arial"/>
              </w:rPr>
              <w:t>Legea privind remediile și căile de atac î</w:t>
            </w:r>
            <w:r w:rsidRPr="00BF1778">
              <w:rPr>
                <w:rFonts w:ascii="Arial" w:hAnsi="Arial" w:cs="Arial"/>
              </w:rPr>
              <w:t>n materie de atr</w:t>
            </w:r>
            <w:r w:rsidR="005911DD" w:rsidRPr="00BF1778">
              <w:rPr>
                <w:rFonts w:ascii="Arial" w:hAnsi="Arial" w:cs="Arial"/>
              </w:rPr>
              <w:t>ibuire a contractelor de achiziție publică</w:t>
            </w:r>
            <w:r w:rsidR="003F25A6" w:rsidRPr="00BF1778">
              <w:rPr>
                <w:rFonts w:ascii="Arial" w:hAnsi="Arial" w:cs="Arial"/>
              </w:rPr>
              <w:t xml:space="preserve"> </w:t>
            </w:r>
            <w:r w:rsidR="005911DD" w:rsidRPr="00BF1778">
              <w:rPr>
                <w:rFonts w:ascii="Arial" w:hAnsi="Arial" w:cs="Arial"/>
              </w:rPr>
              <w:t>a contractelor sectoriale ș</w:t>
            </w:r>
            <w:r w:rsidRPr="00BF1778">
              <w:rPr>
                <w:rFonts w:ascii="Arial" w:hAnsi="Arial" w:cs="Arial"/>
              </w:rPr>
              <w:t>i a con</w:t>
            </w:r>
            <w:r w:rsidR="005911DD" w:rsidRPr="00BF1778">
              <w:rPr>
                <w:rFonts w:ascii="Arial" w:hAnsi="Arial" w:cs="Arial"/>
              </w:rPr>
              <w:t>tractelor de concesiune de lucrări ș</w:t>
            </w:r>
            <w:r w:rsidRPr="00BF1778">
              <w:rPr>
                <w:rFonts w:ascii="Arial" w:hAnsi="Arial" w:cs="Arial"/>
              </w:rPr>
              <w:t xml:space="preserve">i </w:t>
            </w:r>
            <w:r w:rsidR="00BC6734" w:rsidRPr="00BF1778">
              <w:rPr>
                <w:rFonts w:ascii="Arial" w:hAnsi="Arial" w:cs="Arial"/>
              </w:rPr>
              <w:t>concesiune de servicii, precum ș</w:t>
            </w:r>
            <w:r w:rsidRPr="00BF1778">
              <w:rPr>
                <w:rFonts w:ascii="Arial" w:hAnsi="Arial" w:cs="Arial"/>
              </w:rPr>
              <w:t>i pentru organizarea</w:t>
            </w:r>
            <w:r w:rsidR="00BC6734" w:rsidRPr="00BF1778">
              <w:rPr>
                <w:rFonts w:ascii="Arial" w:hAnsi="Arial" w:cs="Arial"/>
              </w:rPr>
              <w:t xml:space="preserve"> și funcționarea Consiliului Naț</w:t>
            </w:r>
            <w:r w:rsidRPr="00BF1778">
              <w:rPr>
                <w:rFonts w:ascii="Arial" w:hAnsi="Arial" w:cs="Arial"/>
              </w:rPr>
              <w:t>ional de Solutionare a</w:t>
            </w:r>
          </w:p>
          <w:p w:rsidR="00FD5B74" w:rsidRPr="00BF1778" w:rsidRDefault="00BC6734" w:rsidP="005140E4">
            <w:pPr>
              <w:autoSpaceDE w:val="0"/>
              <w:autoSpaceDN w:val="0"/>
              <w:adjustRightInd w:val="0"/>
              <w:spacing w:after="0" w:line="240" w:lineRule="auto"/>
              <w:jc w:val="both"/>
              <w:rPr>
                <w:rFonts w:ascii="Arial" w:hAnsi="Arial" w:cs="Arial"/>
                <w:color w:val="000000"/>
                <w:lang w:eastAsia="ro-RO"/>
              </w:rPr>
            </w:pPr>
            <w:r w:rsidRPr="00BF1778">
              <w:rPr>
                <w:rFonts w:ascii="Arial" w:hAnsi="Arial" w:cs="Arial"/>
              </w:rPr>
              <w:t>Contestaț</w:t>
            </w:r>
            <w:r w:rsidR="001333C6" w:rsidRPr="00BF1778">
              <w:rPr>
                <w:rFonts w:ascii="Arial" w:hAnsi="Arial" w:cs="Arial"/>
              </w:rPr>
              <w:t>iilor nr 101/2016</w:t>
            </w:r>
            <w:r w:rsidRPr="00BF1778">
              <w:rPr>
                <w:rFonts w:ascii="Arial" w:hAnsi="Arial" w:cs="Arial"/>
                <w:color w:val="000000"/>
                <w:lang w:eastAsia="ro-RO"/>
              </w:rPr>
              <w:t>, cu modificările și completă</w:t>
            </w:r>
            <w:r w:rsidR="0016510E" w:rsidRPr="00BF1778">
              <w:rPr>
                <w:rFonts w:ascii="Arial" w:hAnsi="Arial" w:cs="Arial"/>
                <w:color w:val="000000"/>
                <w:lang w:eastAsia="ro-RO"/>
              </w:rPr>
              <w:t>rile ulterioare;</w:t>
            </w:r>
          </w:p>
          <w:p w:rsidR="00FD5B74" w:rsidRPr="00BF1778" w:rsidRDefault="001333C6" w:rsidP="005140E4">
            <w:pPr>
              <w:spacing w:after="0" w:line="240" w:lineRule="auto"/>
              <w:ind w:left="34" w:hanging="34"/>
              <w:jc w:val="both"/>
              <w:rPr>
                <w:rFonts w:ascii="Arial" w:hAnsi="Arial" w:cs="Arial"/>
                <w:color w:val="000000"/>
                <w:lang w:eastAsia="ro-RO"/>
              </w:rPr>
            </w:pPr>
            <w:r w:rsidRPr="00BF1778">
              <w:rPr>
                <w:rFonts w:ascii="Arial" w:hAnsi="Arial" w:cs="Arial"/>
                <w:b/>
              </w:rPr>
              <w:t>c)</w:t>
            </w:r>
            <w:r w:rsidRPr="00BF1778">
              <w:rPr>
                <w:rFonts w:ascii="Arial" w:hAnsi="Arial" w:cs="Arial"/>
              </w:rPr>
              <w:t xml:space="preserve"> Hotarârea Guvernului nr. 394/2016 pentru aprobarea normelor de aplicare a prevederilor referitoare la atribuirea contractului sectorial/acordului cadru din Legea nr. 99/2016 privind achizitiile sectoriale</w:t>
            </w:r>
            <w:r w:rsidR="00BC6734" w:rsidRPr="00BF1778">
              <w:rPr>
                <w:rFonts w:ascii="Arial" w:hAnsi="Arial" w:cs="Arial"/>
                <w:color w:val="000000"/>
                <w:lang w:eastAsia="ro-RO"/>
              </w:rPr>
              <w:t>, cu modificările si completă</w:t>
            </w:r>
            <w:r w:rsidR="00FD5B74" w:rsidRPr="00BF1778">
              <w:rPr>
                <w:rFonts w:ascii="Arial" w:hAnsi="Arial" w:cs="Arial"/>
                <w:color w:val="000000"/>
                <w:lang w:eastAsia="ro-RO"/>
              </w:rPr>
              <w:t>rile ulterioare;</w:t>
            </w:r>
          </w:p>
          <w:p w:rsidR="006248BC" w:rsidRPr="00BF1778" w:rsidRDefault="001333C6" w:rsidP="005140E4">
            <w:pPr>
              <w:spacing w:after="0" w:line="240" w:lineRule="auto"/>
              <w:ind w:left="34" w:hanging="34"/>
              <w:jc w:val="both"/>
              <w:rPr>
                <w:rFonts w:ascii="Arial" w:hAnsi="Arial" w:cs="Arial"/>
              </w:rPr>
            </w:pPr>
            <w:r w:rsidRPr="00BF1778">
              <w:rPr>
                <w:rFonts w:ascii="Arial" w:hAnsi="Arial" w:cs="Arial"/>
                <w:b/>
              </w:rPr>
              <w:t>d)</w:t>
            </w:r>
            <w:r w:rsidRPr="00BF1778">
              <w:rPr>
                <w:rFonts w:ascii="Arial" w:hAnsi="Arial" w:cs="Arial"/>
              </w:rPr>
              <w:t xml:space="preserve"> </w:t>
            </w:r>
            <w:r w:rsidR="006248BC" w:rsidRPr="00BF1778">
              <w:rPr>
                <w:rFonts w:ascii="Arial" w:hAnsi="Arial" w:cs="Arial"/>
              </w:rPr>
              <w:t>www.anap.gov.ro</w:t>
            </w:r>
            <w:r w:rsidRPr="00BF1778">
              <w:rPr>
                <w:rFonts w:ascii="Arial" w:hAnsi="Arial" w:cs="Arial"/>
              </w:rPr>
              <w:t>.</w:t>
            </w:r>
          </w:p>
          <w:p w:rsidR="006248BC" w:rsidRPr="00BF1778" w:rsidRDefault="006248BC" w:rsidP="005140E4">
            <w:pPr>
              <w:spacing w:after="0" w:line="240" w:lineRule="auto"/>
              <w:ind w:left="34" w:hanging="34"/>
              <w:jc w:val="both"/>
              <w:rPr>
                <w:rFonts w:ascii="Arial" w:hAnsi="Arial" w:cs="Arial"/>
                <w:b/>
              </w:rPr>
            </w:pPr>
            <w:r w:rsidRPr="00BF1778">
              <w:rPr>
                <w:rFonts w:ascii="Arial" w:hAnsi="Arial" w:cs="Arial"/>
                <w:b/>
              </w:rPr>
              <w:t xml:space="preserve">e) </w:t>
            </w:r>
            <w:r w:rsidRPr="00BF1778">
              <w:rPr>
                <w:rFonts w:ascii="Arial" w:hAnsi="Arial" w:cs="Arial"/>
                <w:lang w:eastAsia="ro-RO"/>
              </w:rPr>
              <w:t>Legislația incidentă în domeniul obiectului contractului prevăzută în caietul de sarcini;</w:t>
            </w:r>
          </w:p>
          <w:p w:rsidR="00BC6734" w:rsidRPr="00BF1778" w:rsidRDefault="006248BC" w:rsidP="005140E4">
            <w:pPr>
              <w:spacing w:after="0" w:line="240" w:lineRule="auto"/>
              <w:ind w:left="34" w:hanging="34"/>
              <w:jc w:val="both"/>
              <w:rPr>
                <w:rFonts w:ascii="Arial" w:hAnsi="Arial" w:cs="Arial"/>
                <w:lang w:eastAsia="ro-RO"/>
              </w:rPr>
            </w:pPr>
            <w:r w:rsidRPr="00BF1778">
              <w:rPr>
                <w:rFonts w:ascii="Arial" w:hAnsi="Arial" w:cs="Arial"/>
                <w:b/>
              </w:rPr>
              <w:t>f</w:t>
            </w:r>
            <w:r w:rsidR="00BC6734" w:rsidRPr="00BF1778">
              <w:rPr>
                <w:rFonts w:ascii="Arial" w:hAnsi="Arial" w:cs="Arial"/>
                <w:b/>
              </w:rPr>
              <w:t xml:space="preserve">) </w:t>
            </w:r>
            <w:r w:rsidR="004E6B15" w:rsidRPr="00BF1778">
              <w:rPr>
                <w:rFonts w:ascii="Arial" w:hAnsi="Arial" w:cs="Arial"/>
              </w:rPr>
              <w:t xml:space="preserve">orice </w:t>
            </w:r>
            <w:r w:rsidR="00BC6734" w:rsidRPr="00BF1778">
              <w:rPr>
                <w:rFonts w:ascii="Arial" w:hAnsi="Arial" w:cs="Arial"/>
              </w:rPr>
              <w:t>alte acte normative</w:t>
            </w:r>
            <w:r w:rsidR="004E6B15" w:rsidRPr="00BF1778">
              <w:rPr>
                <w:rFonts w:ascii="Arial" w:hAnsi="Arial" w:cs="Arial"/>
              </w:rPr>
              <w:t xml:space="preserve"> incidente</w:t>
            </w:r>
          </w:p>
        </w:tc>
      </w:tr>
    </w:tbl>
    <w:p w:rsidR="001333C6" w:rsidRPr="00BF1778" w:rsidRDefault="001333C6" w:rsidP="00076FEE">
      <w:pPr>
        <w:spacing w:after="0" w:line="360" w:lineRule="auto"/>
        <w:rPr>
          <w:rFonts w:ascii="Arial" w:hAnsi="Arial" w:cs="Arial"/>
          <w:b/>
        </w:rPr>
      </w:pPr>
    </w:p>
    <w:p w:rsidR="001333C6" w:rsidRPr="00BF1778" w:rsidRDefault="001333C6" w:rsidP="00076FEE">
      <w:pPr>
        <w:spacing w:after="120" w:line="360" w:lineRule="auto"/>
        <w:rPr>
          <w:rFonts w:ascii="Arial" w:hAnsi="Arial" w:cs="Arial"/>
          <w:b/>
        </w:rPr>
      </w:pPr>
      <w:r w:rsidRPr="00BF1778">
        <w:rPr>
          <w:rFonts w:ascii="Arial" w:hAnsi="Arial" w:cs="Arial"/>
          <w:b/>
        </w:rPr>
        <w:t>III.2) CONDIŢII DE PARTICIPARE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53"/>
        <w:gridCol w:w="5287"/>
      </w:tblGrid>
      <w:tr w:rsidR="001333C6" w:rsidRPr="00BF1778" w:rsidTr="00E11161">
        <w:tc>
          <w:tcPr>
            <w:tcW w:w="9540"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III.2.1) Situaţia personală a operatorilor economici, inclusiv cerinţele referitoare la înscrierea în registrul comerţului sau al profesiei</w:t>
            </w:r>
          </w:p>
        </w:tc>
      </w:tr>
      <w:tr w:rsidR="001333C6" w:rsidRPr="00BF1778" w:rsidTr="00E11161">
        <w:tc>
          <w:tcPr>
            <w:tcW w:w="9540"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III.2.1.a) Situaţia personală a candidatului sau ofertantului:</w:t>
            </w:r>
          </w:p>
        </w:tc>
      </w:tr>
      <w:tr w:rsidR="001333C6" w:rsidRPr="00BF1778" w:rsidTr="00E11161">
        <w:tc>
          <w:tcPr>
            <w:tcW w:w="360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Nivel(uri) specific(e) minim(e) necesar(e) (</w:t>
            </w:r>
            <w:r w:rsidRPr="00BF1778">
              <w:rPr>
                <w:rFonts w:ascii="Arial" w:hAnsi="Arial" w:cs="Arial"/>
                <w:i/>
                <w:lang w:eastAsia="ro-RO"/>
              </w:rPr>
              <w:t>după caz</w:t>
            </w:r>
            <w:r w:rsidRPr="00BF1778">
              <w:rPr>
                <w:rFonts w:ascii="Arial" w:hAnsi="Arial" w:cs="Arial"/>
                <w:lang w:eastAsia="ro-RO"/>
              </w:rPr>
              <w:t>):</w:t>
            </w:r>
          </w:p>
        </w:tc>
        <w:tc>
          <w:tcPr>
            <w:tcW w:w="5940" w:type="dxa"/>
            <w:gridSpan w:val="2"/>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lang w:eastAsia="ro-RO"/>
              </w:rPr>
              <w:t>Informaţii şi formalităţi necesare pentru evaluarea respectării cerinţelor menţionate:</w:t>
            </w:r>
          </w:p>
        </w:tc>
      </w:tr>
      <w:tr w:rsidR="002D251D" w:rsidRPr="00BF1778" w:rsidTr="00E11161">
        <w:tc>
          <w:tcPr>
            <w:tcW w:w="3600" w:type="dxa"/>
            <w:shd w:val="clear" w:color="auto" w:fill="auto"/>
          </w:tcPr>
          <w:p w:rsidR="003E7057" w:rsidRPr="00862B41" w:rsidRDefault="003E7057" w:rsidP="006248BC">
            <w:pPr>
              <w:autoSpaceDE w:val="0"/>
              <w:autoSpaceDN w:val="0"/>
              <w:adjustRightInd w:val="0"/>
              <w:spacing w:after="0" w:line="360" w:lineRule="auto"/>
              <w:jc w:val="both"/>
              <w:rPr>
                <w:rFonts w:ascii="Arial" w:hAnsi="Arial" w:cs="Arial"/>
                <w:b/>
              </w:rPr>
            </w:pPr>
            <w:r w:rsidRPr="00862B41">
              <w:rPr>
                <w:rFonts w:ascii="Arial" w:hAnsi="Arial" w:cs="Arial"/>
                <w:b/>
              </w:rPr>
              <w:t>Cerința 1</w:t>
            </w:r>
          </w:p>
          <w:p w:rsidR="002D251D" w:rsidRPr="00BF1778" w:rsidRDefault="00BC6734" w:rsidP="006248BC">
            <w:pPr>
              <w:autoSpaceDE w:val="0"/>
              <w:autoSpaceDN w:val="0"/>
              <w:adjustRightInd w:val="0"/>
              <w:spacing w:after="0" w:line="360" w:lineRule="auto"/>
              <w:jc w:val="both"/>
              <w:rPr>
                <w:rFonts w:ascii="Arial" w:hAnsi="Arial" w:cs="Arial"/>
              </w:rPr>
            </w:pPr>
            <w:r w:rsidRPr="00BF1778">
              <w:rPr>
                <w:rFonts w:ascii="Arial" w:hAnsi="Arial" w:cs="Arial"/>
              </w:rPr>
              <w:t xml:space="preserve">Ofertantul </w:t>
            </w:r>
            <w:r w:rsidR="00BE5A75" w:rsidRPr="00BF1778">
              <w:rPr>
                <w:rFonts w:ascii="Arial" w:hAnsi="Arial" w:cs="Arial"/>
              </w:rPr>
              <w:t xml:space="preserve">și subcontractanții </w:t>
            </w:r>
            <w:r w:rsidRPr="00BF1778">
              <w:rPr>
                <w:rFonts w:ascii="Arial" w:hAnsi="Arial" w:cs="Arial"/>
              </w:rPr>
              <w:t>nu trebuie să se regăseasca în situațiile prevă</w:t>
            </w:r>
            <w:r w:rsidR="002D251D" w:rsidRPr="00BF1778">
              <w:rPr>
                <w:rFonts w:ascii="Arial" w:hAnsi="Arial" w:cs="Arial"/>
              </w:rPr>
              <w:t>zute la art. 177, 178, 180 din Legea nr. 99/</w:t>
            </w:r>
            <w:r w:rsidRPr="00BF1778">
              <w:rPr>
                <w:rFonts w:ascii="Arial" w:hAnsi="Arial" w:cs="Arial"/>
              </w:rPr>
              <w:t>2016</w:t>
            </w:r>
          </w:p>
          <w:p w:rsidR="00080BBA" w:rsidRPr="00BF1778" w:rsidRDefault="00080BBA" w:rsidP="006248BC">
            <w:pPr>
              <w:autoSpaceDE w:val="0"/>
              <w:autoSpaceDN w:val="0"/>
              <w:adjustRightInd w:val="0"/>
              <w:spacing w:after="0" w:line="360" w:lineRule="auto"/>
              <w:jc w:val="both"/>
              <w:rPr>
                <w:rFonts w:ascii="Arial" w:hAnsi="Arial" w:cs="Arial"/>
                <w:lang w:eastAsia="ro-RO"/>
              </w:rPr>
            </w:pPr>
          </w:p>
        </w:tc>
        <w:tc>
          <w:tcPr>
            <w:tcW w:w="5940" w:type="dxa"/>
            <w:gridSpan w:val="2"/>
            <w:shd w:val="clear" w:color="auto" w:fill="auto"/>
          </w:tcPr>
          <w:p w:rsidR="00080BBA" w:rsidRPr="00BF1778" w:rsidRDefault="00B346CD" w:rsidP="00076FEE">
            <w:pPr>
              <w:autoSpaceDE w:val="0"/>
              <w:autoSpaceDN w:val="0"/>
              <w:adjustRightInd w:val="0"/>
              <w:spacing w:after="0" w:line="360" w:lineRule="auto"/>
              <w:jc w:val="both"/>
              <w:rPr>
                <w:rFonts w:ascii="Arial" w:hAnsi="Arial" w:cs="Arial"/>
              </w:rPr>
            </w:pPr>
            <w:r w:rsidRPr="00BF1778">
              <w:rPr>
                <w:rFonts w:ascii="Arial" w:hAnsi="Arial" w:cs="Arial"/>
              </w:rPr>
              <w:t>Modalitatea prin care poate fi demonstrata</w:t>
            </w:r>
            <w:r w:rsidR="00BC6734" w:rsidRPr="00BF1778">
              <w:rPr>
                <w:rFonts w:ascii="Arial" w:hAnsi="Arial" w:cs="Arial"/>
              </w:rPr>
              <w:t xml:space="preserve"> îndeplinirea cerintei: </w:t>
            </w:r>
          </w:p>
          <w:p w:rsidR="00080BBA" w:rsidRPr="00BF1778" w:rsidRDefault="00080BBA" w:rsidP="00080BBA">
            <w:pPr>
              <w:pStyle w:val="ListParagraph"/>
              <w:numPr>
                <w:ilvl w:val="0"/>
                <w:numId w:val="28"/>
              </w:numPr>
              <w:spacing w:after="0"/>
              <w:ind w:left="403"/>
              <w:jc w:val="both"/>
              <w:rPr>
                <w:rFonts w:ascii="Arial" w:hAnsi="Arial" w:cs="Arial"/>
                <w:b/>
                <w:lang w:eastAsia="ro-RO"/>
              </w:rPr>
            </w:pPr>
            <w:r w:rsidRPr="00BF1778">
              <w:rPr>
                <w:rFonts w:ascii="Arial" w:hAnsi="Arial" w:cs="Arial"/>
                <w:b/>
              </w:rPr>
              <w:t xml:space="preserve">Ofertantul va completa </w:t>
            </w:r>
            <w:r w:rsidRPr="00BF1778">
              <w:rPr>
                <w:rFonts w:ascii="Arial" w:hAnsi="Arial" w:cs="Arial"/>
                <w:b/>
                <w:lang w:eastAsia="ro-RO"/>
              </w:rPr>
              <w:t>Formularele:</w:t>
            </w:r>
          </w:p>
          <w:p w:rsidR="00080BBA" w:rsidRPr="00BF1778" w:rsidRDefault="00080BBA" w:rsidP="00080BBA">
            <w:pPr>
              <w:pStyle w:val="ListParagraph"/>
              <w:numPr>
                <w:ilvl w:val="0"/>
                <w:numId w:val="27"/>
              </w:numPr>
              <w:spacing w:after="0"/>
              <w:ind w:left="261" w:hanging="141"/>
              <w:jc w:val="both"/>
              <w:rPr>
                <w:rFonts w:ascii="Arial" w:hAnsi="Arial" w:cs="Arial"/>
              </w:rPr>
            </w:pPr>
            <w:r w:rsidRPr="00BF1778">
              <w:rPr>
                <w:rFonts w:ascii="Arial" w:hAnsi="Arial" w:cs="Arial"/>
                <w:lang w:eastAsia="ro-RO"/>
              </w:rPr>
              <w:t>Declaraţie privind neîncadrarea în situaţiile prevăzute la art. 177  din Legea 99/2016</w:t>
            </w:r>
          </w:p>
          <w:p w:rsidR="00B41BF0" w:rsidRPr="00BF1778" w:rsidRDefault="00B41BF0" w:rsidP="00B41BF0">
            <w:pPr>
              <w:pStyle w:val="ListParagraph"/>
              <w:numPr>
                <w:ilvl w:val="0"/>
                <w:numId w:val="27"/>
              </w:numPr>
              <w:spacing w:after="0"/>
              <w:ind w:left="261" w:hanging="141"/>
              <w:jc w:val="both"/>
              <w:rPr>
                <w:rFonts w:ascii="Arial" w:hAnsi="Arial" w:cs="Arial"/>
              </w:rPr>
            </w:pPr>
            <w:r w:rsidRPr="00BF1778">
              <w:rPr>
                <w:rFonts w:ascii="Arial" w:hAnsi="Arial" w:cs="Arial"/>
                <w:lang w:eastAsia="ro-RO"/>
              </w:rPr>
              <w:t xml:space="preserve">Declaraţie privind neîncadrarea în situaţiile prevăzute la art. 178  din Legea 99/2016,  </w:t>
            </w:r>
          </w:p>
          <w:p w:rsidR="00B41BF0" w:rsidRPr="00BF1778" w:rsidRDefault="00B41BF0" w:rsidP="00B41BF0">
            <w:pPr>
              <w:spacing w:after="0"/>
              <w:jc w:val="both"/>
              <w:rPr>
                <w:rFonts w:ascii="Arial" w:hAnsi="Arial" w:cs="Arial"/>
              </w:rPr>
            </w:pPr>
          </w:p>
          <w:p w:rsidR="00080BBA" w:rsidRPr="00BF1778" w:rsidRDefault="00080BBA" w:rsidP="00080BBA">
            <w:pPr>
              <w:pStyle w:val="ListParagraph"/>
              <w:numPr>
                <w:ilvl w:val="0"/>
                <w:numId w:val="27"/>
              </w:numPr>
              <w:spacing w:after="0"/>
              <w:ind w:left="261" w:hanging="141"/>
              <w:jc w:val="both"/>
              <w:rPr>
                <w:rFonts w:ascii="Arial" w:hAnsi="Arial" w:cs="Arial"/>
              </w:rPr>
            </w:pPr>
            <w:r w:rsidRPr="00BF1778">
              <w:rPr>
                <w:rFonts w:ascii="Arial" w:hAnsi="Arial" w:cs="Arial"/>
                <w:lang w:eastAsia="ro-RO"/>
              </w:rPr>
              <w:t xml:space="preserve">Declaraţie privind neîncadrarea în situatiile prevazute la art. 180 din Legea 99/2016, </w:t>
            </w:r>
          </w:p>
          <w:p w:rsidR="00080BBA" w:rsidRDefault="00080BBA" w:rsidP="00080BBA">
            <w:pPr>
              <w:spacing w:after="0"/>
              <w:jc w:val="both"/>
              <w:rPr>
                <w:rFonts w:ascii="Arial" w:hAnsi="Arial" w:cs="Arial"/>
                <w:lang w:eastAsia="ro-RO"/>
              </w:rPr>
            </w:pPr>
            <w:r w:rsidRPr="00BF1778">
              <w:rPr>
                <w:rFonts w:ascii="Arial" w:hAnsi="Arial" w:cs="Arial"/>
                <w:lang w:eastAsia="ro-RO"/>
              </w:rPr>
              <w:t>puse la dispoziție de entitatea contractantă în Secțiunea ”Formulare”.</w:t>
            </w:r>
          </w:p>
          <w:p w:rsidR="005077C8" w:rsidRPr="00BF1778" w:rsidRDefault="005077C8" w:rsidP="00080BBA">
            <w:pPr>
              <w:spacing w:after="0"/>
              <w:jc w:val="both"/>
              <w:rPr>
                <w:rFonts w:ascii="Arial" w:hAnsi="Arial" w:cs="Arial"/>
                <w:lang w:val="ro-RO"/>
              </w:rPr>
            </w:pPr>
          </w:p>
          <w:p w:rsidR="00080BBA" w:rsidRPr="00BF1778" w:rsidRDefault="00080BBA" w:rsidP="00080BBA">
            <w:pPr>
              <w:spacing w:after="0"/>
              <w:jc w:val="both"/>
              <w:rPr>
                <w:rFonts w:ascii="Arial" w:hAnsi="Arial" w:cs="Arial"/>
                <w:lang w:val="ro-RO"/>
              </w:rPr>
            </w:pPr>
            <w:r w:rsidRPr="00BF1778">
              <w:rPr>
                <w:rFonts w:ascii="Arial" w:hAnsi="Arial" w:cs="Arial"/>
                <w:b/>
                <w:lang w:val="ro-RO"/>
              </w:rPr>
              <w:t>2.</w:t>
            </w:r>
            <w:r w:rsidRPr="00BF1778">
              <w:rPr>
                <w:rFonts w:ascii="Arial" w:hAnsi="Arial" w:cs="Arial"/>
                <w:lang w:val="ro-RO"/>
              </w:rPr>
              <w:t xml:space="preserve"> </w:t>
            </w:r>
            <w:r w:rsidRPr="00BF1778">
              <w:rPr>
                <w:rFonts w:ascii="Arial" w:hAnsi="Arial" w:cs="Arial"/>
                <w:b/>
                <w:lang w:val="ro-RO"/>
              </w:rPr>
              <w:t>certificate constatatoare privind lipsa datoriilor restante</w:t>
            </w:r>
            <w:r w:rsidRPr="00BF1778">
              <w:rPr>
                <w:rFonts w:ascii="Arial" w:hAnsi="Arial" w:cs="Arial"/>
                <w:lang w:val="ro-RO"/>
              </w:rPr>
              <w:t>, cu privire la plata impozitelor, taxelor sau a contribuțiilor la bugetul general consolidat (buget local şi buget de stat) valabile la momentul prezentării;</w:t>
            </w:r>
          </w:p>
          <w:p w:rsidR="002D251D" w:rsidRPr="005077C8" w:rsidRDefault="003B4712" w:rsidP="005077C8">
            <w:pPr>
              <w:spacing w:after="0"/>
              <w:jc w:val="both"/>
              <w:rPr>
                <w:rFonts w:ascii="Arial" w:hAnsi="Arial" w:cs="Arial"/>
                <w:lang w:val="ro-RO"/>
              </w:rPr>
            </w:pPr>
            <w:r>
              <w:rPr>
                <w:rFonts w:ascii="Arial" w:hAnsi="Arial" w:cs="Arial"/>
                <w:b/>
                <w:lang w:val="ro-RO"/>
              </w:rPr>
              <w:t>3</w:t>
            </w:r>
            <w:r w:rsidR="00080BBA" w:rsidRPr="00BF1778">
              <w:rPr>
                <w:rFonts w:ascii="Arial" w:hAnsi="Arial" w:cs="Arial"/>
                <w:b/>
                <w:lang w:val="ro-RO"/>
              </w:rPr>
              <w:t>.</w:t>
            </w:r>
            <w:r w:rsidR="00080BBA" w:rsidRPr="00BF1778">
              <w:rPr>
                <w:rFonts w:ascii="Arial" w:hAnsi="Arial" w:cs="Arial"/>
                <w:lang w:val="ro-RO"/>
              </w:rPr>
              <w:t xml:space="preserve"> după caz, documente prin care se demonstrează faptul că operatorul economic poate beneficia de derogările prevăzute la art. 179 alin. (2), art. 180 alin. (2), art. 184 din Legea 99/2016 privind achizițiile </w:t>
            </w:r>
            <w:r w:rsidR="00067091" w:rsidRPr="00BF1778">
              <w:rPr>
                <w:rFonts w:ascii="Arial" w:hAnsi="Arial" w:cs="Arial"/>
                <w:lang w:val="ro-RO"/>
              </w:rPr>
              <w:t>sectorial</w:t>
            </w:r>
            <w:r w:rsidR="00080BBA" w:rsidRPr="00BF1778">
              <w:rPr>
                <w:rFonts w:ascii="Arial" w:hAnsi="Arial" w:cs="Arial"/>
                <w:lang w:val="ro-RO"/>
              </w:rPr>
              <w:t>e.</w:t>
            </w:r>
          </w:p>
        </w:tc>
      </w:tr>
      <w:tr w:rsidR="00080BBA" w:rsidRPr="00BF1778" w:rsidTr="00E11161">
        <w:tc>
          <w:tcPr>
            <w:tcW w:w="3600" w:type="dxa"/>
            <w:shd w:val="clear" w:color="auto" w:fill="auto"/>
          </w:tcPr>
          <w:p w:rsidR="003E7057" w:rsidRPr="00862B41" w:rsidRDefault="003E7057" w:rsidP="006248BC">
            <w:pPr>
              <w:autoSpaceDE w:val="0"/>
              <w:autoSpaceDN w:val="0"/>
              <w:adjustRightInd w:val="0"/>
              <w:spacing w:after="0" w:line="360" w:lineRule="auto"/>
              <w:jc w:val="both"/>
              <w:rPr>
                <w:rFonts w:ascii="Arial" w:hAnsi="Arial" w:cs="Arial"/>
                <w:b/>
              </w:rPr>
            </w:pPr>
            <w:r w:rsidRPr="00862B41">
              <w:rPr>
                <w:rFonts w:ascii="Arial" w:hAnsi="Arial" w:cs="Arial"/>
                <w:b/>
              </w:rPr>
              <w:t>Cerința 2</w:t>
            </w:r>
          </w:p>
          <w:p w:rsidR="00080BBA" w:rsidRPr="00BF1778" w:rsidRDefault="00080BBA" w:rsidP="006248BC">
            <w:pPr>
              <w:autoSpaceDE w:val="0"/>
              <w:autoSpaceDN w:val="0"/>
              <w:adjustRightInd w:val="0"/>
              <w:spacing w:after="0" w:line="360" w:lineRule="auto"/>
              <w:jc w:val="both"/>
              <w:rPr>
                <w:rFonts w:ascii="Arial" w:hAnsi="Arial" w:cs="Arial"/>
              </w:rPr>
            </w:pPr>
            <w:r w:rsidRPr="00BF1778">
              <w:rPr>
                <w:rFonts w:ascii="Arial" w:hAnsi="Arial" w:cs="Arial"/>
              </w:rPr>
              <w:t>Declarație privind neîncadrarea în prevederile art. 73 conform L99/2016.</w:t>
            </w:r>
          </w:p>
        </w:tc>
        <w:tc>
          <w:tcPr>
            <w:tcW w:w="5940" w:type="dxa"/>
            <w:gridSpan w:val="2"/>
            <w:shd w:val="clear" w:color="auto" w:fill="auto"/>
          </w:tcPr>
          <w:p w:rsidR="00412611" w:rsidRPr="00F11130" w:rsidRDefault="00080BBA" w:rsidP="00412611">
            <w:pPr>
              <w:spacing w:after="0"/>
              <w:jc w:val="both"/>
              <w:rPr>
                <w:rFonts w:ascii="Arial" w:hAnsi="Arial" w:cs="Arial"/>
                <w:lang w:val="ro-RO" w:eastAsia="ko-KR"/>
              </w:rPr>
            </w:pPr>
            <w:r w:rsidRPr="00BF1778">
              <w:rPr>
                <w:rFonts w:ascii="Arial" w:hAnsi="Arial" w:cs="Arial"/>
                <w:lang w:val="ro-RO"/>
              </w:rPr>
              <w:t xml:space="preserve">Odată cu depunerea ofertei Ofertantul va completa </w:t>
            </w:r>
            <w:r w:rsidRPr="00BF1778">
              <w:rPr>
                <w:rFonts w:ascii="Arial" w:hAnsi="Arial" w:cs="Arial"/>
                <w:b/>
                <w:lang w:val="ro-RO"/>
              </w:rPr>
              <w:t>Formularul nr. 4 – Declarația privind neîncadrarea în prevederile art. 73 conform Legii 99/2016</w:t>
            </w:r>
            <w:r w:rsidRPr="00BF1778">
              <w:rPr>
                <w:rFonts w:ascii="Arial" w:hAnsi="Arial" w:cs="Arial"/>
                <w:lang w:val="ro-RO"/>
              </w:rPr>
              <w:t>, pus la dispoziție de entitatea contractantă.</w:t>
            </w:r>
            <w:r w:rsidR="00AD2684" w:rsidRPr="00BF1778">
              <w:rPr>
                <w:rFonts w:ascii="Arial" w:hAnsi="Arial" w:cs="Arial"/>
                <w:lang w:val="ro-RO"/>
              </w:rPr>
              <w:t xml:space="preserve"> </w:t>
            </w:r>
            <w:r w:rsidRPr="00BF1778">
              <w:rPr>
                <w:rFonts w:ascii="Arial" w:hAnsi="Arial" w:cs="Arial"/>
              </w:rPr>
              <w:t>Persoanele cu funcție de decizie din cadrul entitații contractante implicate în procedura de achiziție publică sunt:</w:t>
            </w:r>
            <w:r w:rsidRPr="00BF1778">
              <w:rPr>
                <w:rFonts w:ascii="Arial" w:hAnsi="Arial" w:cs="Arial"/>
                <w:bCs/>
                <w:color w:val="000000"/>
                <w:lang w:val="ro-RO"/>
              </w:rPr>
              <w:t xml:space="preserve">, Ștefăniță </w:t>
            </w:r>
            <w:r w:rsidRPr="00BF1778">
              <w:rPr>
                <w:rFonts w:ascii="Arial" w:hAnsi="Arial" w:cs="Arial"/>
                <w:bCs/>
                <w:color w:val="000000"/>
                <w:lang w:val="ro-RO"/>
              </w:rPr>
              <w:lastRenderedPageBreak/>
              <w:t>MUNTEANU</w:t>
            </w:r>
            <w:r w:rsidR="003E7057" w:rsidRPr="00BF1778">
              <w:rPr>
                <w:rFonts w:ascii="Arial" w:hAnsi="Arial" w:cs="Arial"/>
                <w:bCs/>
                <w:color w:val="000000"/>
                <w:lang w:val="ro-RO"/>
              </w:rPr>
              <w:t xml:space="preserve"> – </w:t>
            </w:r>
            <w:r w:rsidR="005365A5">
              <w:rPr>
                <w:rFonts w:ascii="Arial" w:hAnsi="Arial" w:cs="Arial"/>
                <w:bCs/>
                <w:color w:val="000000"/>
                <w:lang w:val="ro-RO"/>
              </w:rPr>
              <w:t>Presedinte</w:t>
            </w:r>
            <w:r w:rsidRPr="00BF1778">
              <w:rPr>
                <w:rFonts w:ascii="Arial" w:hAnsi="Arial" w:cs="Arial"/>
                <w:bCs/>
                <w:color w:val="000000"/>
                <w:lang w:val="ro-RO"/>
              </w:rPr>
              <w:t>, Cătălin-Constantin NADOLU</w:t>
            </w:r>
            <w:r w:rsidR="00B44D72" w:rsidRPr="00BF1778">
              <w:rPr>
                <w:rFonts w:ascii="Arial" w:hAnsi="Arial" w:cs="Arial"/>
                <w:bCs/>
                <w:color w:val="000000"/>
                <w:lang w:val="ro-RO"/>
              </w:rPr>
              <w:t xml:space="preserve"> – Membru</w:t>
            </w:r>
            <w:r w:rsidRPr="00BF1778">
              <w:rPr>
                <w:rFonts w:ascii="Arial" w:hAnsi="Arial" w:cs="Arial"/>
                <w:bCs/>
                <w:color w:val="000000"/>
                <w:lang w:val="ro-RO"/>
              </w:rPr>
              <w:t xml:space="preserve">,  </w:t>
            </w:r>
            <w:r w:rsidR="000E3018" w:rsidRPr="00BF1778">
              <w:rPr>
                <w:rFonts w:ascii="Arial" w:hAnsi="Arial" w:cs="Arial"/>
                <w:bCs/>
                <w:color w:val="000000"/>
                <w:lang w:val="ro-RO"/>
              </w:rPr>
              <w:t>Florin Cristian TĂTARU</w:t>
            </w:r>
            <w:r w:rsidR="00B44D72" w:rsidRPr="00BF1778">
              <w:rPr>
                <w:rFonts w:ascii="Arial" w:hAnsi="Arial" w:cs="Arial"/>
                <w:bCs/>
                <w:color w:val="000000"/>
                <w:lang w:val="ro-RO"/>
              </w:rPr>
              <w:t xml:space="preserve"> – Membru</w:t>
            </w:r>
            <w:r w:rsidRPr="00BF1778">
              <w:rPr>
                <w:rFonts w:ascii="Arial" w:hAnsi="Arial" w:cs="Arial"/>
                <w:color w:val="000000"/>
                <w:spacing w:val="-10"/>
                <w:lang w:eastAsia="ro-RO"/>
              </w:rPr>
              <w:t>,</w:t>
            </w:r>
            <w:r w:rsidR="002B0DA9" w:rsidRPr="00BF1778">
              <w:rPr>
                <w:rFonts w:ascii="Arial" w:hAnsi="Arial" w:cs="Arial"/>
                <w:color w:val="000000"/>
                <w:spacing w:val="-10"/>
                <w:lang w:eastAsia="ro-RO"/>
              </w:rPr>
              <w:t xml:space="preserve"> Vasile Cosmin NICULA - </w:t>
            </w:r>
            <w:r w:rsidR="002B0DA9" w:rsidRPr="00BF1778">
              <w:rPr>
                <w:rFonts w:ascii="Arial" w:hAnsi="Arial" w:cs="Arial"/>
                <w:bCs/>
                <w:color w:val="000000"/>
                <w:lang w:val="ro-RO"/>
              </w:rPr>
              <w:t>Membru,</w:t>
            </w:r>
            <w:r w:rsidRPr="00BF1778">
              <w:rPr>
                <w:rFonts w:ascii="Arial" w:hAnsi="Arial" w:cs="Arial"/>
                <w:color w:val="000000"/>
                <w:spacing w:val="-10"/>
                <w:lang w:eastAsia="ro-RO"/>
              </w:rPr>
              <w:t xml:space="preserve"> DINU Ana – Iuliana</w:t>
            </w:r>
            <w:r w:rsidR="00B44D72" w:rsidRPr="00BF1778">
              <w:rPr>
                <w:rFonts w:ascii="Arial" w:hAnsi="Arial" w:cs="Arial"/>
                <w:color w:val="000000"/>
                <w:spacing w:val="-10"/>
                <w:lang w:eastAsia="ro-RO"/>
              </w:rPr>
              <w:t xml:space="preserve"> – Director DEF</w:t>
            </w:r>
            <w:r w:rsidRPr="00BF1778">
              <w:rPr>
                <w:rFonts w:ascii="Arial" w:hAnsi="Arial" w:cs="Arial"/>
                <w:color w:val="000000"/>
                <w:spacing w:val="-10"/>
                <w:lang w:eastAsia="ro-RO"/>
              </w:rPr>
              <w:t>, STANCIU Florin</w:t>
            </w:r>
            <w:r w:rsidR="00B44D72" w:rsidRPr="00BF1778">
              <w:rPr>
                <w:rFonts w:ascii="Arial" w:hAnsi="Arial" w:cs="Arial"/>
                <w:color w:val="000000"/>
                <w:spacing w:val="-10"/>
                <w:lang w:eastAsia="ro-RO"/>
              </w:rPr>
              <w:t xml:space="preserve"> – Manager DSFTM - DEF </w:t>
            </w:r>
            <w:r w:rsidRPr="00BF1778">
              <w:rPr>
                <w:rFonts w:ascii="Arial" w:hAnsi="Arial" w:cs="Arial"/>
                <w:color w:val="000000"/>
                <w:spacing w:val="-10"/>
                <w:lang w:eastAsia="ro-RO"/>
              </w:rPr>
              <w:t xml:space="preserve">, RĂDESCU Cerasela </w:t>
            </w:r>
            <w:r w:rsidR="00B44D72" w:rsidRPr="00BF1778">
              <w:rPr>
                <w:rFonts w:ascii="Arial" w:hAnsi="Arial" w:cs="Arial"/>
                <w:color w:val="000000"/>
                <w:spacing w:val="-10"/>
                <w:lang w:eastAsia="ro-RO"/>
              </w:rPr>
              <w:t>–</w:t>
            </w:r>
            <w:r w:rsidRPr="00BF1778">
              <w:rPr>
                <w:rFonts w:ascii="Arial" w:hAnsi="Arial" w:cs="Arial"/>
                <w:color w:val="000000"/>
                <w:spacing w:val="-10"/>
                <w:lang w:eastAsia="ro-RO"/>
              </w:rPr>
              <w:t xml:space="preserve"> Aritina</w:t>
            </w:r>
            <w:r w:rsidR="00B44D72" w:rsidRPr="00BF1778">
              <w:rPr>
                <w:rFonts w:ascii="Arial" w:hAnsi="Arial" w:cs="Arial"/>
                <w:color w:val="000000"/>
                <w:spacing w:val="-10"/>
                <w:lang w:eastAsia="ro-RO"/>
              </w:rPr>
              <w:t xml:space="preserve"> – p.Director DC, Manager DAIMMSP, </w:t>
            </w:r>
            <w:r w:rsidRPr="00BF1778">
              <w:rPr>
                <w:rFonts w:ascii="Arial" w:hAnsi="Arial" w:cs="Arial"/>
                <w:color w:val="000000"/>
                <w:spacing w:val="-10"/>
                <w:lang w:eastAsia="ro-RO"/>
              </w:rPr>
              <w:t xml:space="preserve"> VASILICĂ Dan</w:t>
            </w:r>
            <w:r w:rsidR="00B44D72" w:rsidRPr="00BF1778">
              <w:rPr>
                <w:rFonts w:ascii="Arial" w:hAnsi="Arial" w:cs="Arial"/>
                <w:color w:val="000000"/>
                <w:spacing w:val="-10"/>
                <w:lang w:eastAsia="ro-RO"/>
              </w:rPr>
              <w:t xml:space="preserve"> – p.Manager DAMMMMVBSA – Sef SAMSCSUA,</w:t>
            </w:r>
            <w:r w:rsidRPr="00BF1778">
              <w:rPr>
                <w:rFonts w:ascii="Arial" w:hAnsi="Arial" w:cs="Arial"/>
                <w:color w:val="000000"/>
                <w:spacing w:val="-10"/>
                <w:lang w:eastAsia="ro-RO"/>
              </w:rPr>
              <w:t xml:space="preserve"> CONSTANTINESCU Cristian</w:t>
            </w:r>
            <w:r w:rsidR="00B44D72" w:rsidRPr="00BF1778">
              <w:rPr>
                <w:rFonts w:ascii="Arial" w:hAnsi="Arial" w:cs="Arial"/>
                <w:color w:val="000000"/>
                <w:spacing w:val="-10"/>
                <w:lang w:eastAsia="ro-RO"/>
              </w:rPr>
              <w:t xml:space="preserve"> – Expert achizitii publice</w:t>
            </w:r>
            <w:r w:rsidR="00853962" w:rsidRPr="00412611">
              <w:rPr>
                <w:rFonts w:ascii="Arial" w:hAnsi="Arial" w:cs="Arial"/>
                <w:spacing w:val="-10"/>
                <w:lang w:eastAsia="ro-RO"/>
              </w:rPr>
              <w:t xml:space="preserve">, </w:t>
            </w:r>
            <w:r w:rsidR="00412611" w:rsidRPr="00412611">
              <w:rPr>
                <w:rFonts w:ascii="Arial" w:hAnsi="Arial" w:cs="Arial"/>
                <w:lang w:val="ro-RO"/>
              </w:rPr>
              <w:t>Cosmin Mihai MONAC – Director DLAP</w:t>
            </w:r>
            <w:r w:rsidR="00853962" w:rsidRPr="00412611">
              <w:rPr>
                <w:rFonts w:ascii="Arial" w:hAnsi="Arial" w:cs="Arial"/>
                <w:spacing w:val="-10"/>
                <w:lang w:eastAsia="ro-RO"/>
              </w:rPr>
              <w:t xml:space="preserve">, </w:t>
            </w:r>
            <w:r w:rsidR="00412611" w:rsidRPr="00412611">
              <w:rPr>
                <w:rFonts w:ascii="Arial" w:hAnsi="Arial" w:cs="Arial"/>
                <w:spacing w:val="-10"/>
                <w:lang w:eastAsia="ro-RO"/>
              </w:rPr>
              <w:t xml:space="preserve"> </w:t>
            </w:r>
            <w:r w:rsidR="00412611" w:rsidRPr="00412611">
              <w:rPr>
                <w:rFonts w:ascii="Arial" w:hAnsi="Arial" w:cs="Arial"/>
                <w:lang w:val="ro-RO"/>
              </w:rPr>
              <w:t>Iulian CĂRCĂLE – Manager DLA</w:t>
            </w:r>
            <w:r w:rsidR="00412611" w:rsidRPr="00412611">
              <w:rPr>
                <w:rFonts w:ascii="Arial" w:hAnsi="Arial" w:cs="Arial"/>
                <w:spacing w:val="-10"/>
                <w:lang w:eastAsia="ro-RO"/>
              </w:rPr>
              <w:t xml:space="preserve"> </w:t>
            </w:r>
            <w:r w:rsidR="00412611" w:rsidRPr="00412611">
              <w:rPr>
                <w:rFonts w:ascii="Arial" w:hAnsi="Arial" w:cs="Arial"/>
                <w:lang w:val="ro-RO"/>
              </w:rPr>
              <w:t>Violeta DINU – Șef Serviciu Administrativ</w:t>
            </w:r>
            <w:r w:rsidR="00412611" w:rsidRPr="00412611">
              <w:rPr>
                <w:rFonts w:ascii="Arial" w:hAnsi="Arial" w:cs="Arial"/>
                <w:spacing w:val="-10"/>
                <w:lang w:eastAsia="ro-RO"/>
              </w:rPr>
              <w:t xml:space="preserve"> </w:t>
            </w:r>
            <w:r w:rsidR="00412611" w:rsidRPr="00412611">
              <w:rPr>
                <w:rFonts w:ascii="Arial" w:hAnsi="Arial" w:cs="Arial"/>
              </w:rPr>
              <w:t>Gabriel MATACA – Referent de specialitate principal</w:t>
            </w:r>
            <w:r w:rsidR="00412611" w:rsidRPr="00412611">
              <w:rPr>
                <w:rFonts w:ascii="Arial" w:hAnsi="Arial" w:cs="Arial"/>
                <w:spacing w:val="-10"/>
                <w:lang w:eastAsia="ro-RO"/>
              </w:rPr>
              <w:t xml:space="preserve"> </w:t>
            </w:r>
            <w:r w:rsidR="00412611" w:rsidRPr="00412611">
              <w:rPr>
                <w:rFonts w:ascii="Arial" w:hAnsi="Arial" w:cs="Arial"/>
                <w:bCs/>
                <w:color w:val="000000"/>
                <w:lang w:val="ro-RO" w:eastAsia="ro-RO"/>
              </w:rPr>
              <w:t>Daniela DUMITRESCU – p/Director D.M.I.</w:t>
            </w:r>
            <w:r w:rsidR="00853962" w:rsidRPr="00412611">
              <w:rPr>
                <w:rFonts w:ascii="Arial" w:eastAsia="Calibri" w:hAnsi="Arial" w:cs="Arial"/>
                <w:color w:val="000000"/>
                <w:lang w:val="ro-RO" w:eastAsia="ro-RO" w:bidi="ar-SA"/>
              </w:rPr>
              <w:t>,</w:t>
            </w:r>
            <w:r w:rsidR="00853962" w:rsidRPr="00853962">
              <w:rPr>
                <w:rFonts w:ascii="Arial" w:hAnsi="Arial" w:cs="Arial"/>
                <w:spacing w:val="-10"/>
                <w:lang w:eastAsia="ro-RO"/>
              </w:rPr>
              <w:t xml:space="preserve"> </w:t>
            </w:r>
            <w:r w:rsidRPr="00BF1778">
              <w:rPr>
                <w:rFonts w:ascii="Arial" w:hAnsi="Arial" w:cs="Arial"/>
                <w:spacing w:val="-10"/>
                <w:lang w:eastAsia="ro-RO"/>
              </w:rPr>
              <w:t>DAVID Adina Georgiana</w:t>
            </w:r>
            <w:r w:rsidR="00B44D72" w:rsidRPr="00BF1778">
              <w:rPr>
                <w:rFonts w:ascii="Arial" w:hAnsi="Arial" w:cs="Arial"/>
                <w:spacing w:val="-10"/>
                <w:lang w:eastAsia="ro-RO"/>
              </w:rPr>
              <w:t xml:space="preserve"> – Director DJC</w:t>
            </w:r>
            <w:r w:rsidRPr="00BF1778">
              <w:rPr>
                <w:rFonts w:ascii="Arial" w:hAnsi="Arial" w:cs="Arial"/>
                <w:spacing w:val="-10"/>
                <w:lang w:eastAsia="ro-RO"/>
              </w:rPr>
              <w:t>, GAVRILESCU Rodica</w:t>
            </w:r>
            <w:r w:rsidR="00B44D72" w:rsidRPr="00BF1778">
              <w:rPr>
                <w:rFonts w:ascii="Arial" w:hAnsi="Arial" w:cs="Arial"/>
                <w:spacing w:val="-10"/>
                <w:lang w:eastAsia="ro-RO"/>
              </w:rPr>
              <w:t xml:space="preserve"> – </w:t>
            </w:r>
            <w:r w:rsidR="00E11161" w:rsidRPr="00BF1778">
              <w:rPr>
                <w:rFonts w:ascii="Arial" w:hAnsi="Arial" w:cs="Arial"/>
                <w:spacing w:val="-10"/>
                <w:lang w:eastAsia="ro-RO"/>
              </w:rPr>
              <w:t>Specialist</w:t>
            </w:r>
            <w:r w:rsidRPr="00BF1778">
              <w:rPr>
                <w:rFonts w:ascii="Arial" w:hAnsi="Arial" w:cs="Arial"/>
                <w:spacing w:val="-10"/>
                <w:lang w:eastAsia="ro-RO"/>
              </w:rPr>
              <w:t>,</w:t>
            </w:r>
            <w:r w:rsidR="005B1A6C">
              <w:rPr>
                <w:rFonts w:ascii="Arial" w:hAnsi="Arial" w:cs="Arial"/>
                <w:spacing w:val="-10"/>
                <w:lang w:eastAsia="ro-RO"/>
              </w:rPr>
              <w:t xml:space="preserve"> VARUICU Ana – Maria</w:t>
            </w:r>
            <w:r w:rsidR="00095976">
              <w:rPr>
                <w:rFonts w:ascii="Arial" w:hAnsi="Arial" w:cs="Arial"/>
                <w:spacing w:val="-10"/>
                <w:lang w:eastAsia="ro-RO"/>
              </w:rPr>
              <w:t xml:space="preserve"> - Specialist</w:t>
            </w:r>
            <w:r w:rsidR="005B1A6C">
              <w:rPr>
                <w:rFonts w:ascii="Arial" w:hAnsi="Arial" w:cs="Arial"/>
                <w:spacing w:val="-10"/>
                <w:lang w:eastAsia="ro-RO"/>
              </w:rPr>
              <w:t>,</w:t>
            </w:r>
            <w:r w:rsidRPr="00BF1778">
              <w:rPr>
                <w:rFonts w:ascii="Arial" w:hAnsi="Arial" w:cs="Arial"/>
                <w:spacing w:val="-10"/>
                <w:lang w:eastAsia="ro-RO"/>
              </w:rPr>
              <w:t xml:space="preserve"> </w:t>
            </w:r>
            <w:r w:rsidR="00B44D72" w:rsidRPr="00BF1778">
              <w:rPr>
                <w:rFonts w:ascii="Arial" w:hAnsi="Arial" w:cs="Arial"/>
                <w:spacing w:val="-10"/>
                <w:lang w:eastAsia="ro-RO"/>
              </w:rPr>
              <w:t xml:space="preserve">Raluca </w:t>
            </w:r>
            <w:r w:rsidR="008918A7">
              <w:rPr>
                <w:rFonts w:ascii="Arial" w:hAnsi="Arial" w:cs="Arial"/>
                <w:spacing w:val="-10"/>
                <w:lang w:eastAsia="ro-RO"/>
              </w:rPr>
              <w:t>DUMITRU</w:t>
            </w:r>
            <w:r w:rsidR="00B44D72" w:rsidRPr="00BF1778">
              <w:rPr>
                <w:rFonts w:ascii="Arial" w:hAnsi="Arial" w:cs="Arial"/>
                <w:spacing w:val="-10"/>
                <w:lang w:eastAsia="ro-RO"/>
              </w:rPr>
              <w:t xml:space="preserve"> SERBACOV – p. Manager DAJANT – Consilier juridic, </w:t>
            </w:r>
            <w:r w:rsidR="00186B2B" w:rsidRPr="00BF1778">
              <w:rPr>
                <w:rFonts w:ascii="Arial" w:hAnsi="Arial" w:cs="Arial"/>
                <w:color w:val="000000"/>
                <w:lang w:val="ro-RO"/>
              </w:rPr>
              <w:t>Adrian GOGIOIU - CANDEORI</w:t>
            </w:r>
            <w:r w:rsidR="00D53943" w:rsidRPr="00BF1778">
              <w:rPr>
                <w:rFonts w:ascii="Arial" w:hAnsi="Arial" w:cs="Arial"/>
                <w:color w:val="000000"/>
                <w:lang w:val="ro-RO"/>
              </w:rPr>
              <w:t>, BADEA</w:t>
            </w:r>
            <w:r w:rsidR="00BF1778" w:rsidRPr="00BF1778">
              <w:rPr>
                <w:rFonts w:ascii="Arial" w:hAnsi="Arial" w:cs="Arial"/>
                <w:color w:val="000000"/>
                <w:lang w:val="ro-RO"/>
              </w:rPr>
              <w:t xml:space="preserve"> </w:t>
            </w:r>
            <w:r w:rsidR="00D53943" w:rsidRPr="00BF1778">
              <w:rPr>
                <w:rFonts w:ascii="Arial" w:hAnsi="Arial" w:cs="Arial"/>
                <w:color w:val="000000"/>
                <w:lang w:val="ro-RO"/>
              </w:rPr>
              <w:t xml:space="preserve"> Alexandra Doriana – consilier juridic, VÂLCU Alina – consilier juridic.</w:t>
            </w:r>
            <w:r w:rsidR="005365A5">
              <w:rPr>
                <w:rFonts w:ascii="Arial" w:hAnsi="Arial" w:cs="Arial"/>
                <w:color w:val="000000"/>
                <w:lang w:val="ro-RO"/>
              </w:rPr>
              <w:t xml:space="preserve"> Oana CROITORU  - </w:t>
            </w:r>
            <w:r w:rsidR="005365A5" w:rsidRPr="00BF1778">
              <w:rPr>
                <w:rFonts w:ascii="Arial" w:hAnsi="Arial" w:cs="Arial"/>
                <w:color w:val="000000"/>
                <w:lang w:val="ro-RO"/>
              </w:rPr>
              <w:t>consilier juridic</w:t>
            </w:r>
            <w:r w:rsidR="00210714">
              <w:rPr>
                <w:rFonts w:ascii="Arial" w:hAnsi="Arial" w:cs="Arial"/>
                <w:color w:val="000000"/>
                <w:lang w:val="ro-RO"/>
              </w:rPr>
              <w:t xml:space="preserve">, </w:t>
            </w:r>
            <w:r w:rsidR="00210714" w:rsidRPr="00210714">
              <w:rPr>
                <w:rFonts w:ascii="Arial" w:hAnsi="Arial" w:cs="Arial"/>
                <w:lang w:val="ro-RO" w:eastAsia="ko-KR"/>
              </w:rPr>
              <w:t xml:space="preserve">Maria Beatrice DRAGAN </w:t>
            </w:r>
            <w:r w:rsidR="00412611">
              <w:rPr>
                <w:rFonts w:ascii="Arial" w:hAnsi="Arial" w:cs="Arial"/>
                <w:lang w:val="ro-RO" w:eastAsia="ko-KR"/>
              </w:rPr>
              <w:t>–</w:t>
            </w:r>
            <w:r w:rsidR="00210714" w:rsidRPr="00210714">
              <w:rPr>
                <w:rFonts w:ascii="Arial" w:hAnsi="Arial" w:cs="Arial"/>
                <w:lang w:val="ro-RO" w:eastAsia="ko-KR"/>
              </w:rPr>
              <w:t xml:space="preserve"> Specialist</w:t>
            </w:r>
            <w:r w:rsidR="00F11130">
              <w:rPr>
                <w:rFonts w:ascii="Arial" w:hAnsi="Arial" w:cs="Arial"/>
                <w:lang w:val="ro-RO" w:eastAsia="ko-KR"/>
              </w:rPr>
              <w:t xml:space="preserve">, </w:t>
            </w:r>
            <w:r w:rsidR="000A7A78">
              <w:rPr>
                <w:rFonts w:ascii="Arial" w:hAnsi="Arial" w:cs="Arial"/>
                <w:lang w:val="ro-RO" w:eastAsia="ko-KR"/>
              </w:rPr>
              <w:t xml:space="preserve">Gabriel CRIȘAN </w:t>
            </w:r>
            <w:r w:rsidR="0035259F">
              <w:rPr>
                <w:rFonts w:ascii="Arial" w:hAnsi="Arial" w:cs="Arial"/>
                <w:lang w:val="ro-RO" w:eastAsia="ko-KR"/>
              </w:rPr>
              <w:t>–</w:t>
            </w:r>
            <w:r w:rsidR="000A7A78">
              <w:rPr>
                <w:rFonts w:ascii="Arial" w:hAnsi="Arial" w:cs="Arial"/>
                <w:lang w:val="ro-RO" w:eastAsia="ko-KR"/>
              </w:rPr>
              <w:t xml:space="preserve"> </w:t>
            </w:r>
            <w:r w:rsidR="0035259F">
              <w:rPr>
                <w:rFonts w:ascii="Arial" w:hAnsi="Arial" w:cs="Arial"/>
                <w:lang w:val="ro-RO" w:eastAsia="ko-KR"/>
              </w:rPr>
              <w:t>Referent de specialitate principal</w:t>
            </w:r>
          </w:p>
        </w:tc>
      </w:tr>
      <w:tr w:rsidR="003E7057" w:rsidRPr="00BF1778" w:rsidTr="00E11161">
        <w:tc>
          <w:tcPr>
            <w:tcW w:w="3600" w:type="dxa"/>
            <w:shd w:val="clear" w:color="auto" w:fill="auto"/>
          </w:tcPr>
          <w:p w:rsidR="003E7057" w:rsidRPr="00862B41" w:rsidRDefault="003E7057" w:rsidP="006248BC">
            <w:pPr>
              <w:autoSpaceDE w:val="0"/>
              <w:autoSpaceDN w:val="0"/>
              <w:adjustRightInd w:val="0"/>
              <w:spacing w:after="0" w:line="360" w:lineRule="auto"/>
              <w:jc w:val="both"/>
              <w:rPr>
                <w:rFonts w:ascii="Arial" w:hAnsi="Arial" w:cs="Arial"/>
                <w:b/>
              </w:rPr>
            </w:pPr>
            <w:r w:rsidRPr="00862B41">
              <w:rPr>
                <w:rFonts w:ascii="Arial" w:hAnsi="Arial" w:cs="Arial"/>
                <w:b/>
              </w:rPr>
              <w:lastRenderedPageBreak/>
              <w:t>Cerința 3</w:t>
            </w:r>
          </w:p>
          <w:p w:rsidR="004E6B15" w:rsidRDefault="004E6B15" w:rsidP="004E6B15">
            <w:pPr>
              <w:spacing w:after="0"/>
              <w:jc w:val="both"/>
              <w:rPr>
                <w:rFonts w:ascii="Arial" w:hAnsi="Arial" w:cs="Arial"/>
                <w:lang w:val="ro-RO"/>
              </w:rPr>
            </w:pPr>
            <w:r w:rsidRPr="00BF1778">
              <w:rPr>
                <w:rFonts w:ascii="Arial" w:hAnsi="Arial" w:cs="Arial"/>
                <w:lang w:val="ro-RO"/>
              </w:rPr>
              <w:t xml:space="preserve">Ofertantul și subcontractanții care participă la procedură trebuie să facă dovada prin orice mijloace că se încadrează în prevederile art. 3 alin (1) litera ii) din Legea nr. 99/2016. </w:t>
            </w:r>
          </w:p>
          <w:p w:rsidR="00750BD1" w:rsidRPr="00BF1778" w:rsidRDefault="00750BD1" w:rsidP="004E6B15">
            <w:pPr>
              <w:spacing w:after="0"/>
              <w:jc w:val="both"/>
              <w:rPr>
                <w:rFonts w:ascii="Arial" w:hAnsi="Arial" w:cs="Arial"/>
                <w:lang w:val="ro-RO"/>
              </w:rPr>
            </w:pPr>
          </w:p>
          <w:p w:rsidR="004E6B15" w:rsidRPr="00BF1778" w:rsidRDefault="004E6B15" w:rsidP="004E6B15">
            <w:pPr>
              <w:spacing w:after="0"/>
              <w:jc w:val="both"/>
              <w:rPr>
                <w:rFonts w:ascii="Arial" w:hAnsi="Arial" w:cs="Arial"/>
                <w:i/>
                <w:lang w:val="ro-RO"/>
              </w:rPr>
            </w:pPr>
            <w:r w:rsidRPr="00BF1778">
              <w:rPr>
                <w:rFonts w:ascii="Arial" w:hAnsi="Arial" w:cs="Arial"/>
                <w:lang w:val="ro-RO"/>
              </w:rPr>
              <w:t xml:space="preserve">Art. 66 din Legea nr. 99/2016 stabileşte: </w:t>
            </w:r>
            <w:r w:rsidRPr="00BF1778">
              <w:rPr>
                <w:rFonts w:ascii="Arial" w:hAnsi="Arial" w:cs="Arial"/>
                <w:i/>
                <w:lang w:val="ro-RO"/>
              </w:rPr>
              <w:t xml:space="preserve">„(1) Au dreptul de a participa la procedurile de atribuire prevăzute la art. 82 alin. (1), în oricare dintre calitățile de ofertant/ candidat/terț susținător/ subcontractant, operatorii economici definiți la art. 3 alin. (1) lit. ii). </w:t>
            </w:r>
          </w:p>
          <w:p w:rsidR="003E7057" w:rsidRPr="00BF1778" w:rsidRDefault="004E6B15" w:rsidP="004E6B15">
            <w:pPr>
              <w:autoSpaceDE w:val="0"/>
              <w:autoSpaceDN w:val="0"/>
              <w:adjustRightInd w:val="0"/>
              <w:spacing w:after="0" w:line="360" w:lineRule="auto"/>
              <w:jc w:val="both"/>
              <w:rPr>
                <w:rFonts w:ascii="Arial" w:hAnsi="Arial" w:cs="Arial"/>
              </w:rPr>
            </w:pPr>
            <w:r w:rsidRPr="00BF1778">
              <w:rPr>
                <w:rFonts w:ascii="Arial" w:hAnsi="Arial" w:cs="Arial"/>
                <w:i/>
                <w:lang w:val="ro-RO"/>
              </w:rPr>
              <w:t xml:space="preserve">(2) Entitatea contractantă exclude din procedura de atribuire orice persoană fizică sau juridică, având calitatea de ofertant individual/ ofertant asociat/ candidat/ terț susținător/subcontractant, care nu se încadrează în definiția de la art. 3 alin. (1) lit. ii), fără a mai fi </w:t>
            </w:r>
            <w:r w:rsidRPr="00BF1778">
              <w:rPr>
                <w:rFonts w:ascii="Arial" w:hAnsi="Arial" w:cs="Arial"/>
                <w:i/>
                <w:lang w:val="ro-RO"/>
              </w:rPr>
              <w:lastRenderedPageBreak/>
              <w:t>necesară verificarea încadrării în prevederile art. 177, 178 și 180.”</w:t>
            </w:r>
          </w:p>
        </w:tc>
        <w:tc>
          <w:tcPr>
            <w:tcW w:w="5940" w:type="dxa"/>
            <w:gridSpan w:val="2"/>
            <w:shd w:val="clear" w:color="auto" w:fill="auto"/>
          </w:tcPr>
          <w:p w:rsidR="003E7057" w:rsidRPr="00BF1778" w:rsidRDefault="003E7057" w:rsidP="00080BBA">
            <w:pPr>
              <w:spacing w:after="0"/>
              <w:jc w:val="both"/>
              <w:rPr>
                <w:rFonts w:ascii="Arial" w:hAnsi="Arial" w:cs="Arial"/>
                <w:lang w:val="ro-RO"/>
              </w:rPr>
            </w:pPr>
            <w:r w:rsidRPr="00BF1778">
              <w:rPr>
                <w:rFonts w:ascii="Arial" w:hAnsi="Arial" w:cs="Arial"/>
              </w:rPr>
              <w:lastRenderedPageBreak/>
              <w:t xml:space="preserve">Modalitate prin care poate fi demonstrata îndeplinirea cerintei: </w:t>
            </w:r>
            <w:r w:rsidR="004E6B15" w:rsidRPr="00BF1778">
              <w:rPr>
                <w:rFonts w:ascii="Arial" w:hAnsi="Arial" w:cs="Arial"/>
                <w:lang w:val="ro-RO"/>
              </w:rPr>
              <w:t xml:space="preserve">Odată cu depunerea ofertei Ofertantul și subcontractanții vor completa şi </w:t>
            </w:r>
            <w:r w:rsidR="004E6B15" w:rsidRPr="00BF1778">
              <w:rPr>
                <w:rFonts w:ascii="Arial" w:hAnsi="Arial" w:cs="Arial"/>
                <w:b/>
                <w:lang w:val="ro-RO"/>
              </w:rPr>
              <w:t>Formularul 11 -  Declaraţie pe propria răspundere cu privire la încadrarea în prevederile art. 3 alin. (1) litera ii) din Legea nr. 99/2016 şi orice documente justificative</w:t>
            </w:r>
            <w:r w:rsidR="00067091" w:rsidRPr="00BF1778">
              <w:rPr>
                <w:rFonts w:ascii="Arial" w:hAnsi="Arial" w:cs="Arial"/>
                <w:b/>
                <w:lang w:val="ro-RO"/>
              </w:rPr>
              <w:t>.</w:t>
            </w:r>
          </w:p>
        </w:tc>
      </w:tr>
      <w:tr w:rsidR="008E0DB7" w:rsidRPr="00BF1778" w:rsidTr="00E11161">
        <w:tc>
          <w:tcPr>
            <w:tcW w:w="3600" w:type="dxa"/>
            <w:shd w:val="clear" w:color="auto" w:fill="auto"/>
          </w:tcPr>
          <w:p w:rsidR="008E0DB7" w:rsidRPr="00BF1778" w:rsidRDefault="008E0DB7" w:rsidP="008E0DB7">
            <w:pPr>
              <w:autoSpaceDE w:val="0"/>
              <w:autoSpaceDN w:val="0"/>
              <w:adjustRightInd w:val="0"/>
              <w:spacing w:after="0"/>
              <w:jc w:val="both"/>
              <w:rPr>
                <w:rFonts w:ascii="Arial" w:hAnsi="Arial" w:cs="Arial"/>
                <w:b/>
                <w:lang w:val="ro-RO" w:eastAsia="en-GB"/>
              </w:rPr>
            </w:pPr>
            <w:r w:rsidRPr="00BF1778">
              <w:rPr>
                <w:rFonts w:ascii="Arial" w:hAnsi="Arial" w:cs="Arial"/>
                <w:b/>
                <w:lang w:val="ro-RO" w:eastAsia="en-GB"/>
              </w:rPr>
              <w:lastRenderedPageBreak/>
              <w:t>Cerinţa 4</w:t>
            </w:r>
          </w:p>
          <w:p w:rsidR="008E0DB7" w:rsidRPr="00BF1778" w:rsidRDefault="008E0DB7" w:rsidP="005140E4">
            <w:pPr>
              <w:autoSpaceDE w:val="0"/>
              <w:autoSpaceDN w:val="0"/>
              <w:adjustRightInd w:val="0"/>
              <w:spacing w:after="0"/>
              <w:jc w:val="both"/>
              <w:rPr>
                <w:rFonts w:ascii="Arial" w:hAnsi="Arial" w:cs="Arial"/>
                <w:lang w:eastAsia="en-GB"/>
              </w:rPr>
            </w:pPr>
            <w:r w:rsidRPr="00BF1778">
              <w:rPr>
                <w:rFonts w:ascii="Arial" w:hAnsi="Arial" w:cs="Arial"/>
                <w:lang w:eastAsia="en-GB"/>
              </w:rPr>
              <w:t>Ofertanţii individ</w:t>
            </w:r>
            <w:r w:rsidR="000B5F62">
              <w:rPr>
                <w:rFonts w:ascii="Arial" w:hAnsi="Arial" w:cs="Arial"/>
                <w:lang w:eastAsia="en-GB"/>
              </w:rPr>
              <w:t xml:space="preserve">uali/ofertanţii asociaţi/terții </w:t>
            </w:r>
            <w:r w:rsidRPr="00BF1778">
              <w:rPr>
                <w:rFonts w:ascii="Arial" w:hAnsi="Arial" w:cs="Arial"/>
                <w:lang w:eastAsia="en-GB"/>
              </w:rPr>
              <w:t xml:space="preserve">susținători/subcontractanţii care doresc să participe la procedură nu trebuie să se încadreze în prevederile articolului 5k a Regulamentului (UE) 2022/576 al Consiliului din 08.04.2022 de modificare a Regulamentului (UE) nr. 833/2014 privind măsuri restrictive având în vedere acțiunile Rusiei de destabilizare a situației în Ucraina. </w:t>
            </w:r>
          </w:p>
        </w:tc>
        <w:tc>
          <w:tcPr>
            <w:tcW w:w="5940" w:type="dxa"/>
            <w:gridSpan w:val="2"/>
            <w:shd w:val="clear" w:color="auto" w:fill="auto"/>
          </w:tcPr>
          <w:p w:rsidR="008E0DB7" w:rsidRPr="00BF1778" w:rsidRDefault="008E0DB7" w:rsidP="008E0DB7">
            <w:pPr>
              <w:autoSpaceDE w:val="0"/>
              <w:autoSpaceDN w:val="0"/>
              <w:adjustRightInd w:val="0"/>
              <w:spacing w:after="0"/>
              <w:jc w:val="both"/>
              <w:rPr>
                <w:rFonts w:ascii="Arial" w:hAnsi="Arial" w:cs="Arial"/>
                <w:lang w:eastAsia="en-GB"/>
              </w:rPr>
            </w:pPr>
            <w:r w:rsidRPr="00BF1778">
              <w:rPr>
                <w:rFonts w:ascii="Arial" w:hAnsi="Arial" w:cs="Arial"/>
                <w:lang w:eastAsia="en-GB"/>
              </w:rPr>
              <w:t xml:space="preserve">Modalitatea de îndeplinire: </w:t>
            </w:r>
          </w:p>
          <w:p w:rsidR="008E0DB7" w:rsidRPr="00BF1778" w:rsidRDefault="008E0DB7" w:rsidP="008E0DB7">
            <w:pPr>
              <w:autoSpaceDE w:val="0"/>
              <w:autoSpaceDN w:val="0"/>
              <w:adjustRightInd w:val="0"/>
              <w:spacing w:after="0"/>
              <w:jc w:val="both"/>
              <w:rPr>
                <w:rFonts w:ascii="Arial" w:hAnsi="Arial" w:cs="Arial"/>
                <w:b/>
                <w:bCs/>
                <w:lang w:eastAsia="en-GB"/>
              </w:rPr>
            </w:pPr>
            <w:r w:rsidRPr="00BF1778">
              <w:rPr>
                <w:rFonts w:ascii="Arial" w:hAnsi="Arial" w:cs="Arial"/>
                <w:lang w:eastAsia="en-GB"/>
              </w:rPr>
              <w:t>Odată cu depunerea ofertei Ofertantul și subcontractanții vor completa şi Formularul 10 - Declaraţie pe propria răspundere cu privire la neîncadrarea în prevederile articolului 5k a Regulamentului (UE) 2022/576 al Consiliului din 08.04.2022 de modificare a Regulamentului (UE) nr. 833/2014 privind măsuri restrictive având în vedere acțiunile Rusiei de destabilizare a situației în Ucraina.</w:t>
            </w:r>
          </w:p>
          <w:p w:rsidR="008E0DB7" w:rsidRPr="00BF1778" w:rsidRDefault="008E0DB7" w:rsidP="00080BBA">
            <w:pPr>
              <w:spacing w:after="0"/>
              <w:jc w:val="both"/>
              <w:rPr>
                <w:rFonts w:ascii="Arial" w:hAnsi="Arial" w:cs="Arial"/>
              </w:rPr>
            </w:pPr>
          </w:p>
        </w:tc>
      </w:tr>
      <w:tr w:rsidR="00332BF0" w:rsidRPr="00BF1778" w:rsidTr="00CC06A1">
        <w:tc>
          <w:tcPr>
            <w:tcW w:w="9540" w:type="dxa"/>
            <w:gridSpan w:val="3"/>
            <w:shd w:val="clear" w:color="auto" w:fill="auto"/>
          </w:tcPr>
          <w:p w:rsidR="00332BF0" w:rsidRPr="00BF1778" w:rsidRDefault="00332BF0" w:rsidP="00080BBA">
            <w:pPr>
              <w:spacing w:after="0"/>
              <w:jc w:val="both"/>
              <w:rPr>
                <w:rFonts w:ascii="Arial" w:hAnsi="Arial" w:cs="Arial"/>
              </w:rPr>
            </w:pPr>
            <w:r w:rsidRPr="00BF1778">
              <w:rPr>
                <w:rFonts w:ascii="Arial" w:hAnsi="Arial" w:cs="Arial"/>
                <w:b/>
                <w:lang w:eastAsia="ro-RO"/>
              </w:rPr>
              <w:t>III.2.1.b) Capacitatea de exercitare a activităţii profesionale</w:t>
            </w:r>
          </w:p>
        </w:tc>
      </w:tr>
      <w:tr w:rsidR="003E7057" w:rsidRPr="00BF1778" w:rsidTr="00E11161">
        <w:tc>
          <w:tcPr>
            <w:tcW w:w="3600" w:type="dxa"/>
            <w:shd w:val="clear" w:color="auto" w:fill="auto"/>
          </w:tcPr>
          <w:p w:rsidR="003E7057" w:rsidRPr="00BF1778" w:rsidRDefault="003E7057" w:rsidP="00076FEE">
            <w:pPr>
              <w:spacing w:after="0" w:line="360" w:lineRule="auto"/>
              <w:rPr>
                <w:rFonts w:ascii="Arial" w:hAnsi="Arial" w:cs="Arial"/>
                <w:lang w:eastAsia="ro-RO"/>
              </w:rPr>
            </w:pPr>
            <w:r w:rsidRPr="00BF1778">
              <w:rPr>
                <w:rFonts w:ascii="Arial" w:hAnsi="Arial" w:cs="Arial"/>
                <w:lang w:eastAsia="ro-RO"/>
              </w:rPr>
              <w:t>Nivel(uri) specific(e) minim(e) necesar(e) (</w:t>
            </w:r>
            <w:r w:rsidRPr="00BF1778">
              <w:rPr>
                <w:rFonts w:ascii="Arial" w:hAnsi="Arial" w:cs="Arial"/>
                <w:i/>
                <w:lang w:eastAsia="ro-RO"/>
              </w:rPr>
              <w:t>după caz</w:t>
            </w:r>
            <w:r w:rsidRPr="00BF1778">
              <w:rPr>
                <w:rFonts w:ascii="Arial" w:hAnsi="Arial" w:cs="Arial"/>
                <w:lang w:eastAsia="ro-RO"/>
              </w:rPr>
              <w:t>):</w:t>
            </w:r>
          </w:p>
        </w:tc>
        <w:tc>
          <w:tcPr>
            <w:tcW w:w="5940" w:type="dxa"/>
            <w:gridSpan w:val="2"/>
            <w:shd w:val="clear" w:color="auto" w:fill="auto"/>
          </w:tcPr>
          <w:p w:rsidR="003E7057" w:rsidRPr="00BF1778" w:rsidRDefault="003E7057" w:rsidP="00076FEE">
            <w:pPr>
              <w:spacing w:after="0" w:line="360" w:lineRule="auto"/>
              <w:rPr>
                <w:rFonts w:ascii="Arial" w:hAnsi="Arial" w:cs="Arial"/>
                <w:b/>
                <w:lang w:eastAsia="ro-RO"/>
              </w:rPr>
            </w:pPr>
            <w:r w:rsidRPr="00BF1778">
              <w:rPr>
                <w:rFonts w:ascii="Arial" w:hAnsi="Arial" w:cs="Arial"/>
                <w:lang w:eastAsia="ro-RO"/>
              </w:rPr>
              <w:t>Informaţii şi formalităţi necesare pentru evaluarea respectării cerinţelor menţionate:</w:t>
            </w:r>
          </w:p>
        </w:tc>
      </w:tr>
      <w:tr w:rsidR="003E7057" w:rsidRPr="00BF1778" w:rsidTr="00D34C9C">
        <w:trPr>
          <w:trHeight w:val="3773"/>
        </w:trPr>
        <w:tc>
          <w:tcPr>
            <w:tcW w:w="3600" w:type="dxa"/>
            <w:shd w:val="clear" w:color="auto" w:fill="auto"/>
          </w:tcPr>
          <w:p w:rsidR="00430EE8" w:rsidRPr="00BF1778" w:rsidRDefault="00430EE8" w:rsidP="00076FEE">
            <w:pPr>
              <w:autoSpaceDE w:val="0"/>
              <w:autoSpaceDN w:val="0"/>
              <w:adjustRightInd w:val="0"/>
              <w:spacing w:after="0" w:line="360" w:lineRule="auto"/>
              <w:jc w:val="both"/>
              <w:rPr>
                <w:rFonts w:ascii="Arial" w:hAnsi="Arial" w:cs="Arial"/>
                <w:b/>
              </w:rPr>
            </w:pPr>
            <w:r w:rsidRPr="00BF1778">
              <w:rPr>
                <w:rFonts w:ascii="Arial" w:hAnsi="Arial" w:cs="Arial"/>
                <w:b/>
              </w:rPr>
              <w:t>Cerința 1</w:t>
            </w:r>
          </w:p>
          <w:p w:rsidR="00D34C9C" w:rsidRPr="00853962" w:rsidRDefault="003E7057" w:rsidP="00853962">
            <w:pPr>
              <w:autoSpaceDE w:val="0"/>
              <w:autoSpaceDN w:val="0"/>
              <w:adjustRightInd w:val="0"/>
              <w:spacing w:after="0" w:line="360" w:lineRule="auto"/>
              <w:jc w:val="both"/>
              <w:rPr>
                <w:rFonts w:ascii="Arial" w:hAnsi="Arial" w:cs="Arial"/>
              </w:rPr>
            </w:pPr>
            <w:r w:rsidRPr="00BF1778">
              <w:rPr>
                <w:rFonts w:ascii="Arial" w:hAnsi="Arial" w:cs="Arial"/>
              </w:rPr>
              <w:t>Operatorul economic ce depune ofertă trebuie sa dovedească o formă de înregistrare în condițiile legii din țara de rezidență precum și faptul că are capacitatea profesională de a realiza activitațile care fac obiectul contractului.</w:t>
            </w:r>
          </w:p>
        </w:tc>
        <w:tc>
          <w:tcPr>
            <w:tcW w:w="5940" w:type="dxa"/>
            <w:gridSpan w:val="2"/>
            <w:shd w:val="clear" w:color="auto" w:fill="auto"/>
          </w:tcPr>
          <w:p w:rsidR="001D1124" w:rsidRPr="00BF1778" w:rsidRDefault="003E7057" w:rsidP="00332BF0">
            <w:pPr>
              <w:autoSpaceDE w:val="0"/>
              <w:autoSpaceDN w:val="0"/>
              <w:adjustRightInd w:val="0"/>
              <w:spacing w:after="0" w:line="360" w:lineRule="auto"/>
              <w:jc w:val="both"/>
              <w:rPr>
                <w:rFonts w:ascii="Arial" w:hAnsi="Arial" w:cs="Arial"/>
              </w:rPr>
            </w:pPr>
            <w:r w:rsidRPr="00BF1778">
              <w:rPr>
                <w:rFonts w:ascii="Arial" w:hAnsi="Arial" w:cs="Arial"/>
              </w:rPr>
              <w:t>Modalitate</w:t>
            </w:r>
            <w:r w:rsidR="00430EE8" w:rsidRPr="00BF1778">
              <w:rPr>
                <w:rFonts w:ascii="Arial" w:hAnsi="Arial" w:cs="Arial"/>
              </w:rPr>
              <w:t>a</w:t>
            </w:r>
            <w:r w:rsidRPr="00BF1778">
              <w:rPr>
                <w:rFonts w:ascii="Arial" w:hAnsi="Arial" w:cs="Arial"/>
              </w:rPr>
              <w:t xml:space="preserve"> prin care poate fi demonstrat</w:t>
            </w:r>
            <w:r w:rsidR="00332BF0" w:rsidRPr="00BF1778">
              <w:rPr>
                <w:rFonts w:ascii="Arial" w:hAnsi="Arial" w:cs="Arial"/>
              </w:rPr>
              <w:t>ă</w:t>
            </w:r>
            <w:r w:rsidRPr="00BF1778">
              <w:rPr>
                <w:rFonts w:ascii="Arial" w:hAnsi="Arial" w:cs="Arial"/>
              </w:rPr>
              <w:t xml:space="preserve"> îndeplinirea cerin</w:t>
            </w:r>
            <w:r w:rsidR="00332BF0" w:rsidRPr="00BF1778">
              <w:rPr>
                <w:rFonts w:ascii="Arial" w:hAnsi="Arial" w:cs="Arial"/>
              </w:rPr>
              <w:t>ț</w:t>
            </w:r>
            <w:r w:rsidRPr="00BF1778">
              <w:rPr>
                <w:rFonts w:ascii="Arial" w:hAnsi="Arial" w:cs="Arial"/>
              </w:rPr>
              <w:t xml:space="preserve">ei: documentele justificative care probează îndeplinirea celor asumate sunt certificatul constatator emis de O.N.R.C., Certificatul se va prezenta în original sau copie legalizata sau copie conform cu originalul semnată și stampilată pentru conformitate cu originalul, de către reprezentantul legal al firmei ofertante. </w:t>
            </w:r>
          </w:p>
        </w:tc>
      </w:tr>
      <w:tr w:rsidR="003E7057" w:rsidRPr="00BF1778" w:rsidTr="00E11161">
        <w:trPr>
          <w:trHeight w:val="390"/>
        </w:trPr>
        <w:tc>
          <w:tcPr>
            <w:tcW w:w="9540" w:type="dxa"/>
            <w:gridSpan w:val="3"/>
            <w:shd w:val="clear" w:color="auto" w:fill="auto"/>
            <w:vAlign w:val="center"/>
          </w:tcPr>
          <w:p w:rsidR="003E7057" w:rsidRPr="00BF1778" w:rsidRDefault="003E7057" w:rsidP="00076FEE">
            <w:pPr>
              <w:spacing w:after="0" w:line="360" w:lineRule="auto"/>
              <w:rPr>
                <w:rFonts w:ascii="Arial" w:hAnsi="Arial" w:cs="Arial"/>
                <w:b/>
                <w:lang w:eastAsia="ro-RO"/>
              </w:rPr>
            </w:pPr>
            <w:r w:rsidRPr="00BF1778">
              <w:rPr>
                <w:rFonts w:ascii="Arial" w:hAnsi="Arial" w:cs="Arial"/>
                <w:b/>
                <w:lang w:eastAsia="ro-RO"/>
              </w:rPr>
              <w:t xml:space="preserve">III.2.2) Capacitatea economică şi financiară </w:t>
            </w:r>
          </w:p>
        </w:tc>
      </w:tr>
      <w:tr w:rsidR="003E7057" w:rsidRPr="00BF1778" w:rsidTr="00E11161">
        <w:trPr>
          <w:trHeight w:val="390"/>
        </w:trPr>
        <w:tc>
          <w:tcPr>
            <w:tcW w:w="3600" w:type="dxa"/>
            <w:shd w:val="clear" w:color="auto" w:fill="auto"/>
            <w:vAlign w:val="center"/>
          </w:tcPr>
          <w:p w:rsidR="003E7057" w:rsidRPr="00BF1778" w:rsidRDefault="003E7057" w:rsidP="00076FEE">
            <w:pPr>
              <w:spacing w:after="0" w:line="360" w:lineRule="auto"/>
              <w:rPr>
                <w:rFonts w:ascii="Arial" w:hAnsi="Arial" w:cs="Arial"/>
                <w:b/>
                <w:lang w:eastAsia="ro-RO"/>
              </w:rPr>
            </w:pPr>
            <w:r w:rsidRPr="00BF1778">
              <w:rPr>
                <w:rFonts w:ascii="Arial" w:hAnsi="Arial" w:cs="Arial"/>
                <w:b/>
                <w:lang w:eastAsia="ro-RO"/>
              </w:rPr>
              <w:t>Nu se solicită</w:t>
            </w:r>
          </w:p>
        </w:tc>
        <w:tc>
          <w:tcPr>
            <w:tcW w:w="5940" w:type="dxa"/>
            <w:gridSpan w:val="2"/>
            <w:shd w:val="clear" w:color="auto" w:fill="auto"/>
            <w:vAlign w:val="center"/>
          </w:tcPr>
          <w:p w:rsidR="003E7057" w:rsidRPr="00BF1778" w:rsidRDefault="003E7057" w:rsidP="00076FEE">
            <w:pPr>
              <w:spacing w:after="0" w:line="360" w:lineRule="auto"/>
              <w:rPr>
                <w:rFonts w:ascii="Arial" w:hAnsi="Arial" w:cs="Arial"/>
                <w:b/>
                <w:lang w:eastAsia="ro-RO"/>
              </w:rPr>
            </w:pPr>
          </w:p>
        </w:tc>
      </w:tr>
      <w:tr w:rsidR="003E7057" w:rsidRPr="00BF1778" w:rsidTr="00E11161">
        <w:tc>
          <w:tcPr>
            <w:tcW w:w="9540" w:type="dxa"/>
            <w:gridSpan w:val="3"/>
            <w:shd w:val="clear" w:color="auto" w:fill="auto"/>
          </w:tcPr>
          <w:p w:rsidR="003E7057" w:rsidRPr="00BF1778" w:rsidRDefault="003E7057" w:rsidP="00076FEE">
            <w:pPr>
              <w:spacing w:after="0" w:line="360" w:lineRule="auto"/>
              <w:rPr>
                <w:rFonts w:ascii="Arial" w:hAnsi="Arial" w:cs="Arial"/>
                <w:b/>
                <w:lang w:eastAsia="ro-RO"/>
              </w:rPr>
            </w:pPr>
            <w:r w:rsidRPr="00BF1778">
              <w:rPr>
                <w:rFonts w:ascii="Arial" w:hAnsi="Arial" w:cs="Arial"/>
                <w:b/>
                <w:lang w:eastAsia="ro-RO"/>
              </w:rPr>
              <w:t>III.2.3) a) Capacitatea tehnică şi/sau profesională</w:t>
            </w:r>
          </w:p>
        </w:tc>
      </w:tr>
      <w:tr w:rsidR="003E7057" w:rsidRPr="00BF1778" w:rsidTr="00E11161">
        <w:tc>
          <w:tcPr>
            <w:tcW w:w="4253" w:type="dxa"/>
            <w:gridSpan w:val="2"/>
            <w:shd w:val="clear" w:color="auto" w:fill="auto"/>
          </w:tcPr>
          <w:p w:rsidR="003E7057" w:rsidRPr="00BF1778" w:rsidRDefault="003E7057" w:rsidP="00076FEE">
            <w:pPr>
              <w:spacing w:after="0" w:line="360" w:lineRule="auto"/>
              <w:rPr>
                <w:rFonts w:ascii="Arial" w:hAnsi="Arial" w:cs="Arial"/>
                <w:lang w:eastAsia="ro-RO"/>
              </w:rPr>
            </w:pPr>
            <w:r w:rsidRPr="00BF1778">
              <w:rPr>
                <w:rFonts w:ascii="Arial" w:hAnsi="Arial" w:cs="Arial"/>
                <w:lang w:eastAsia="ro-RO"/>
              </w:rPr>
              <w:t>Nivel(uri) specific(e) minim(e) necesar(e) (</w:t>
            </w:r>
            <w:r w:rsidRPr="00BF1778">
              <w:rPr>
                <w:rFonts w:ascii="Arial" w:hAnsi="Arial" w:cs="Arial"/>
                <w:i/>
                <w:lang w:eastAsia="ro-RO"/>
              </w:rPr>
              <w:t>după caz</w:t>
            </w:r>
            <w:r w:rsidRPr="00BF1778">
              <w:rPr>
                <w:rFonts w:ascii="Arial" w:hAnsi="Arial" w:cs="Arial"/>
                <w:lang w:eastAsia="ro-RO"/>
              </w:rPr>
              <w:t>):</w:t>
            </w:r>
          </w:p>
        </w:tc>
        <w:tc>
          <w:tcPr>
            <w:tcW w:w="5287" w:type="dxa"/>
            <w:shd w:val="clear" w:color="auto" w:fill="auto"/>
          </w:tcPr>
          <w:p w:rsidR="003E7057" w:rsidRPr="00BF1778" w:rsidRDefault="003E7057" w:rsidP="00076FEE">
            <w:pPr>
              <w:spacing w:after="0" w:line="360" w:lineRule="auto"/>
              <w:rPr>
                <w:rFonts w:ascii="Arial" w:hAnsi="Arial" w:cs="Arial"/>
                <w:b/>
                <w:lang w:eastAsia="ro-RO"/>
              </w:rPr>
            </w:pPr>
            <w:r w:rsidRPr="00BF1778">
              <w:rPr>
                <w:rFonts w:ascii="Arial" w:hAnsi="Arial" w:cs="Arial"/>
                <w:lang w:eastAsia="ro-RO"/>
              </w:rPr>
              <w:t>Informaţii şi formalităţi necesare pentru evaluarea respectării cerinţelor menţionate:</w:t>
            </w:r>
          </w:p>
        </w:tc>
      </w:tr>
      <w:tr w:rsidR="003E7057" w:rsidRPr="00BF1778" w:rsidTr="00E11161">
        <w:tc>
          <w:tcPr>
            <w:tcW w:w="4253" w:type="dxa"/>
            <w:gridSpan w:val="2"/>
            <w:shd w:val="clear" w:color="auto" w:fill="auto"/>
            <w:vAlign w:val="center"/>
          </w:tcPr>
          <w:p w:rsidR="003E7057" w:rsidRPr="00BF1778" w:rsidRDefault="00BA7706" w:rsidP="00076FEE">
            <w:pPr>
              <w:tabs>
                <w:tab w:val="left" w:pos="426"/>
                <w:tab w:val="left" w:pos="2835"/>
              </w:tabs>
              <w:spacing w:after="0" w:line="360" w:lineRule="auto"/>
              <w:jc w:val="both"/>
              <w:rPr>
                <w:rFonts w:ascii="Arial" w:hAnsi="Arial" w:cs="Arial"/>
              </w:rPr>
            </w:pPr>
            <w:r w:rsidRPr="00BF1778">
              <w:rPr>
                <w:rFonts w:ascii="Arial" w:hAnsi="Arial" w:cs="Arial"/>
                <w:lang w:val="ro-RO"/>
              </w:rPr>
              <w:t xml:space="preserve">Ofertantul va menționa pentru fiecare subcontractant partea din contract pe care acesta are intenția să o subcontracteze (dacă este cazul) - se vor indica activitățile subcontractate cât și procentul subcontractat. Subcontractarea </w:t>
            </w:r>
            <w:r w:rsidRPr="00BF1778">
              <w:rPr>
                <w:rFonts w:ascii="Arial" w:hAnsi="Arial" w:cs="Arial"/>
                <w:lang w:val="ro-RO"/>
              </w:rPr>
              <w:lastRenderedPageBreak/>
              <w:t>se va face în condițiile Capitolului VI - Secțiunea I - Subcontractarea din Legea nr. 99/2016 privind achizițiile sectoriale și cu respectarea Condițiilor contractuale. Subcontra ctanţii pe a căror capacităţi ofertantul se bazează pentru demonstrarea îndeplinirii anumitor criterii de calificare şi selecţie sunt consideraţi şi terţi susţinători, caz în care acordul de subcontractare reprezintă, în acelaşi timp, şi angajamentul ferm.</w:t>
            </w:r>
          </w:p>
        </w:tc>
        <w:tc>
          <w:tcPr>
            <w:tcW w:w="5287" w:type="dxa"/>
            <w:shd w:val="clear" w:color="auto" w:fill="auto"/>
            <w:vAlign w:val="center"/>
          </w:tcPr>
          <w:p w:rsidR="00BA7706" w:rsidRPr="00BF1778" w:rsidRDefault="00BA7706" w:rsidP="00BA7706">
            <w:pPr>
              <w:spacing w:after="0"/>
              <w:jc w:val="both"/>
              <w:rPr>
                <w:rFonts w:ascii="Arial" w:hAnsi="Arial" w:cs="Arial"/>
              </w:rPr>
            </w:pPr>
            <w:r w:rsidRPr="00BF1778">
              <w:rPr>
                <w:rFonts w:ascii="Arial" w:hAnsi="Arial" w:cs="Arial"/>
              </w:rPr>
              <w:lastRenderedPageBreak/>
              <w:t xml:space="preserve">Modalitatea de îndeplinire: </w:t>
            </w:r>
          </w:p>
          <w:p w:rsidR="00B41BF0" w:rsidRPr="00BF1778" w:rsidRDefault="00BA7706" w:rsidP="00BA7706">
            <w:pPr>
              <w:autoSpaceDE w:val="0"/>
              <w:autoSpaceDN w:val="0"/>
              <w:adjustRightInd w:val="0"/>
              <w:spacing w:after="0"/>
              <w:jc w:val="both"/>
              <w:rPr>
                <w:rFonts w:ascii="Arial" w:hAnsi="Arial" w:cs="Arial"/>
                <w:lang w:eastAsia="ro-RO"/>
              </w:rPr>
            </w:pPr>
            <w:r w:rsidRPr="00BF1778">
              <w:rPr>
                <w:rFonts w:ascii="Arial" w:hAnsi="Arial" w:cs="Arial"/>
                <w:lang w:eastAsia="ro-RO"/>
              </w:rPr>
              <w:t xml:space="preserve">Odata cu depunerea ofertei se vor depune </w:t>
            </w:r>
          </w:p>
          <w:p w:rsidR="00B41BF0" w:rsidRPr="00BF1778" w:rsidRDefault="00B41BF0" w:rsidP="00BA7706">
            <w:pPr>
              <w:autoSpaceDE w:val="0"/>
              <w:autoSpaceDN w:val="0"/>
              <w:adjustRightInd w:val="0"/>
              <w:spacing w:after="0"/>
              <w:jc w:val="both"/>
              <w:rPr>
                <w:rFonts w:ascii="Arial" w:hAnsi="Arial" w:cs="Arial"/>
                <w:lang w:eastAsia="ro-RO"/>
              </w:rPr>
            </w:pPr>
          </w:p>
          <w:p w:rsidR="00B41BF0" w:rsidRPr="00BF1778" w:rsidRDefault="00B41BF0" w:rsidP="00BA7706">
            <w:pPr>
              <w:autoSpaceDE w:val="0"/>
              <w:autoSpaceDN w:val="0"/>
              <w:adjustRightInd w:val="0"/>
              <w:spacing w:after="0"/>
              <w:jc w:val="both"/>
              <w:rPr>
                <w:rFonts w:ascii="Arial" w:hAnsi="Arial" w:cs="Arial"/>
                <w:lang w:eastAsia="ro-RO"/>
              </w:rPr>
            </w:pPr>
            <w:r w:rsidRPr="00BF1778">
              <w:rPr>
                <w:rFonts w:ascii="Arial" w:hAnsi="Arial" w:cs="Arial"/>
                <w:b/>
                <w:lang w:eastAsia="ro-RO"/>
              </w:rPr>
              <w:t xml:space="preserve">Formularul 13 - Acordurile de subcontractare  </w:t>
            </w:r>
            <w:r w:rsidRPr="00BF1778">
              <w:rPr>
                <w:rFonts w:ascii="Arial" w:hAnsi="Arial" w:cs="Arial"/>
                <w:lang w:eastAsia="ro-RO"/>
              </w:rPr>
              <w:t xml:space="preserve">– dacă este cazul.  </w:t>
            </w:r>
          </w:p>
          <w:p w:rsidR="00B41BF0" w:rsidRPr="00BF1778" w:rsidRDefault="00B41BF0" w:rsidP="00BA7706">
            <w:pPr>
              <w:autoSpaceDE w:val="0"/>
              <w:autoSpaceDN w:val="0"/>
              <w:adjustRightInd w:val="0"/>
              <w:spacing w:after="0"/>
              <w:jc w:val="both"/>
              <w:rPr>
                <w:rFonts w:ascii="Arial" w:hAnsi="Arial" w:cs="Arial"/>
                <w:lang w:eastAsia="ro-RO"/>
              </w:rPr>
            </w:pPr>
          </w:p>
          <w:p w:rsidR="00BA7706" w:rsidRPr="00BF1778" w:rsidRDefault="00B41BF0" w:rsidP="00BA7706">
            <w:pPr>
              <w:autoSpaceDE w:val="0"/>
              <w:autoSpaceDN w:val="0"/>
              <w:adjustRightInd w:val="0"/>
              <w:spacing w:after="0"/>
              <w:jc w:val="both"/>
              <w:rPr>
                <w:rFonts w:ascii="Arial" w:hAnsi="Arial" w:cs="Arial"/>
                <w:lang w:eastAsia="ro-RO"/>
              </w:rPr>
            </w:pPr>
            <w:r w:rsidRPr="00BF1778">
              <w:rPr>
                <w:rFonts w:ascii="Arial" w:hAnsi="Arial" w:cs="Arial"/>
                <w:b/>
                <w:lang w:eastAsia="ro-RO"/>
              </w:rPr>
              <w:t>Formularul 14</w:t>
            </w:r>
            <w:r w:rsidRPr="00BF1778">
              <w:rPr>
                <w:rFonts w:ascii="Arial" w:hAnsi="Arial" w:cs="Arial"/>
                <w:lang w:eastAsia="ro-RO"/>
              </w:rPr>
              <w:t xml:space="preserve"> - </w:t>
            </w:r>
            <w:r w:rsidR="00BA7706" w:rsidRPr="00BF1778">
              <w:rPr>
                <w:rFonts w:ascii="Arial" w:hAnsi="Arial" w:cs="Arial"/>
                <w:b/>
                <w:color w:val="000000" w:themeColor="text1"/>
                <w:lang w:eastAsia="ro-RO"/>
              </w:rPr>
              <w:t xml:space="preserve">Declaraţie privind partea / părţile </w:t>
            </w:r>
            <w:r w:rsidR="00BA7706" w:rsidRPr="00BF1778">
              <w:rPr>
                <w:rFonts w:ascii="Arial" w:hAnsi="Arial" w:cs="Arial"/>
                <w:b/>
                <w:color w:val="000000" w:themeColor="text1"/>
                <w:lang w:eastAsia="ro-RO"/>
              </w:rPr>
              <w:lastRenderedPageBreak/>
              <w:t>din contract care sunt îndeplinite de subcontractanţi şi specializarea acestora</w:t>
            </w:r>
            <w:r w:rsidRPr="00BF1778">
              <w:rPr>
                <w:rFonts w:ascii="Arial" w:hAnsi="Arial" w:cs="Arial"/>
                <w:b/>
                <w:color w:val="000000" w:themeColor="text1"/>
                <w:lang w:eastAsia="ro-RO"/>
              </w:rPr>
              <w:t xml:space="preserve"> </w:t>
            </w:r>
            <w:r w:rsidR="00BA7706" w:rsidRPr="00BF1778">
              <w:rPr>
                <w:rFonts w:ascii="Arial" w:hAnsi="Arial" w:cs="Arial"/>
                <w:color w:val="000000" w:themeColor="text1"/>
                <w:lang w:eastAsia="ro-RO"/>
              </w:rPr>
              <w:t xml:space="preserve"> </w:t>
            </w:r>
            <w:r w:rsidRPr="00BF1778">
              <w:rPr>
                <w:rFonts w:ascii="Arial" w:hAnsi="Arial" w:cs="Arial"/>
                <w:lang w:eastAsia="ro-RO"/>
              </w:rPr>
              <w:t xml:space="preserve">– dacă este cazul.  </w:t>
            </w:r>
          </w:p>
          <w:p w:rsidR="00BA7706" w:rsidRPr="00BF1778" w:rsidRDefault="00BA7706" w:rsidP="008F0C57">
            <w:pPr>
              <w:tabs>
                <w:tab w:val="left" w:pos="426"/>
                <w:tab w:val="left" w:pos="2835"/>
              </w:tabs>
              <w:spacing w:after="0" w:line="360" w:lineRule="auto"/>
              <w:jc w:val="both"/>
              <w:rPr>
                <w:rFonts w:ascii="Arial" w:hAnsi="Arial" w:cs="Arial"/>
              </w:rPr>
            </w:pPr>
          </w:p>
          <w:p w:rsidR="00F31618" w:rsidRPr="00BF1778" w:rsidRDefault="00F31618" w:rsidP="008F0C57">
            <w:pPr>
              <w:tabs>
                <w:tab w:val="left" w:pos="426"/>
                <w:tab w:val="left" w:pos="2835"/>
              </w:tabs>
              <w:spacing w:after="0" w:line="360" w:lineRule="auto"/>
              <w:jc w:val="both"/>
              <w:rPr>
                <w:rFonts w:ascii="Arial" w:hAnsi="Arial" w:cs="Arial"/>
              </w:rPr>
            </w:pPr>
          </w:p>
          <w:p w:rsidR="00F31618" w:rsidRPr="00BF1778" w:rsidRDefault="00F31618" w:rsidP="008F0C57">
            <w:pPr>
              <w:tabs>
                <w:tab w:val="left" w:pos="426"/>
                <w:tab w:val="left" w:pos="2835"/>
              </w:tabs>
              <w:spacing w:after="0" w:line="360" w:lineRule="auto"/>
              <w:jc w:val="both"/>
              <w:rPr>
                <w:rFonts w:ascii="Arial" w:hAnsi="Arial" w:cs="Arial"/>
              </w:rPr>
            </w:pPr>
            <w:r w:rsidRPr="00BF1778">
              <w:rPr>
                <w:rFonts w:ascii="Arial" w:hAnsi="Arial" w:cs="Arial"/>
              </w:rPr>
              <w:t>Documentele solicitate referitoare la asociere: acord de asociere (daca este cazul)</w:t>
            </w:r>
          </w:p>
        </w:tc>
      </w:tr>
      <w:tr w:rsidR="00853962" w:rsidRPr="00BF1778" w:rsidTr="00E11161">
        <w:tc>
          <w:tcPr>
            <w:tcW w:w="4253" w:type="dxa"/>
            <w:gridSpan w:val="2"/>
            <w:shd w:val="clear" w:color="auto" w:fill="auto"/>
            <w:vAlign w:val="center"/>
          </w:tcPr>
          <w:p w:rsidR="001708E3" w:rsidRPr="001708E3" w:rsidRDefault="001708E3" w:rsidP="001708E3">
            <w:pPr>
              <w:autoSpaceDE w:val="0"/>
              <w:autoSpaceDN w:val="0"/>
              <w:adjustRightInd w:val="0"/>
              <w:ind w:right="23"/>
              <w:contextualSpacing/>
              <w:jc w:val="both"/>
              <w:rPr>
                <w:rFonts w:ascii="Arial" w:hAnsi="Arial" w:cs="Arial"/>
                <w:lang w:val="it-CH"/>
              </w:rPr>
            </w:pPr>
            <w:r w:rsidRPr="001708E3">
              <w:rPr>
                <w:rFonts w:ascii="Arial" w:hAnsi="Arial" w:cs="Arial"/>
                <w:lang w:val="it-CH"/>
              </w:rPr>
              <w:lastRenderedPageBreak/>
              <w:t xml:space="preserve">Operatorii economici trebuie să faca dovada că au prestat în ultimii 3 ani raportați la termenul limită de depunere al ofertelor, servicii similare pentru minim o clădire având suprafața utilă de </w:t>
            </w:r>
            <w:bookmarkStart w:id="2" w:name="_Hlk92880767"/>
            <w:r w:rsidRPr="001708E3">
              <w:rPr>
                <w:rFonts w:ascii="Arial" w:hAnsi="Arial" w:cs="Arial"/>
                <w:lang w:val="it-CH"/>
              </w:rPr>
              <w:t xml:space="preserve">minim 11.722 </w:t>
            </w:r>
            <w:bookmarkEnd w:id="2"/>
            <w:r w:rsidRPr="001708E3">
              <w:rPr>
                <w:rFonts w:ascii="Arial" w:hAnsi="Arial" w:cs="Arial"/>
                <w:lang w:val="it-CH"/>
              </w:rPr>
              <w:t>mp, prin prezentarea unuia sau mai multor contracte din care să reiasă suprafața solicitată. (Suprafața totală solicitată poate fi cumulată din mai multe contracte).</w:t>
            </w:r>
          </w:p>
          <w:p w:rsidR="001708E3" w:rsidRPr="001708E3" w:rsidRDefault="001708E3" w:rsidP="001708E3">
            <w:pPr>
              <w:autoSpaceDE w:val="0"/>
              <w:autoSpaceDN w:val="0"/>
              <w:adjustRightInd w:val="0"/>
              <w:ind w:right="23"/>
              <w:contextualSpacing/>
              <w:jc w:val="both"/>
              <w:rPr>
                <w:rFonts w:ascii="Arial" w:hAnsi="Arial" w:cs="Arial"/>
                <w:lang w:val="it-CH"/>
              </w:rPr>
            </w:pPr>
          </w:p>
          <w:p w:rsidR="001708E3" w:rsidRPr="001708E3" w:rsidRDefault="001708E3" w:rsidP="001708E3">
            <w:pPr>
              <w:autoSpaceDE w:val="0"/>
              <w:autoSpaceDN w:val="0"/>
              <w:adjustRightInd w:val="0"/>
              <w:ind w:firstLine="270"/>
              <w:contextualSpacing/>
              <w:jc w:val="both"/>
              <w:rPr>
                <w:rFonts w:ascii="Arial" w:hAnsi="Arial" w:cs="Arial"/>
                <w:lang w:val="it-CH"/>
              </w:rPr>
            </w:pPr>
            <w:r w:rsidRPr="001708E3">
              <w:rPr>
                <w:rFonts w:ascii="Arial" w:hAnsi="Arial" w:cs="Arial"/>
                <w:u w:val="single"/>
                <w:lang w:val="it-CH"/>
              </w:rPr>
              <w:t>Justificare</w:t>
            </w:r>
            <w:r w:rsidRPr="001708E3">
              <w:rPr>
                <w:rFonts w:ascii="Arial" w:hAnsi="Arial" w:cs="Arial"/>
                <w:lang w:val="it-CH"/>
              </w:rPr>
              <w:t>:</w:t>
            </w:r>
          </w:p>
          <w:p w:rsidR="001708E3" w:rsidRPr="001708E3" w:rsidRDefault="001708E3" w:rsidP="001708E3">
            <w:pPr>
              <w:autoSpaceDE w:val="0"/>
              <w:autoSpaceDN w:val="0"/>
              <w:adjustRightInd w:val="0"/>
              <w:ind w:right="26"/>
              <w:contextualSpacing/>
              <w:jc w:val="both"/>
              <w:rPr>
                <w:rFonts w:ascii="Arial" w:hAnsi="Arial" w:cs="Arial"/>
                <w:lang w:val="it-CH"/>
              </w:rPr>
            </w:pPr>
            <w:r w:rsidRPr="001708E3">
              <w:rPr>
                <w:rFonts w:ascii="Arial" w:hAnsi="Arial" w:cs="Arial"/>
                <w:lang w:val="it-CH"/>
              </w:rPr>
              <w:t xml:space="preserve">Se solicită îndeplinirea unei cerințe cantitative pentru prestarea serviciilor deoarece există o relație directă între volumul și resursele umane implicate în activitățile respective și calitatea serviciilor prestate. </w:t>
            </w:r>
          </w:p>
          <w:p w:rsidR="001708E3" w:rsidRPr="005E083C" w:rsidRDefault="001708E3" w:rsidP="001708E3">
            <w:pPr>
              <w:autoSpaceDE w:val="0"/>
              <w:autoSpaceDN w:val="0"/>
              <w:adjustRightInd w:val="0"/>
              <w:ind w:right="26"/>
              <w:contextualSpacing/>
              <w:jc w:val="both"/>
              <w:rPr>
                <w:rFonts w:ascii="Arial" w:hAnsi="Arial" w:cs="Arial"/>
                <w:lang w:val="it-CH"/>
              </w:rPr>
            </w:pPr>
            <w:r w:rsidRPr="001708E3">
              <w:rPr>
                <w:rFonts w:ascii="Arial" w:hAnsi="Arial" w:cs="Arial"/>
                <w:lang w:val="it-CH"/>
              </w:rPr>
              <w:t>Suprafața utilă solicitată de 11.722 mp, reprezintă suprafața celor 2 clădiri care vor face obiectul contractului viitor, considerând că, aceasta este o experiență suficientă pentru demonstrarea capacității tehnice și organizatorice a operatorilor economici și proporțională cu complexitatea serviciilor care urmează a fi prestate.</w:t>
            </w:r>
            <w:r w:rsidRPr="005E083C">
              <w:rPr>
                <w:rFonts w:ascii="Arial" w:hAnsi="Arial" w:cs="Arial"/>
                <w:lang w:val="it-CH"/>
              </w:rPr>
              <w:t xml:space="preserve"> </w:t>
            </w:r>
          </w:p>
          <w:p w:rsidR="00853962" w:rsidRDefault="00853962" w:rsidP="00997D12">
            <w:pPr>
              <w:tabs>
                <w:tab w:val="left" w:pos="-90"/>
              </w:tabs>
              <w:autoSpaceDE w:val="0"/>
              <w:autoSpaceDN w:val="0"/>
              <w:adjustRightInd w:val="0"/>
              <w:spacing w:after="0"/>
              <w:contextualSpacing/>
              <w:jc w:val="both"/>
              <w:rPr>
                <w:rFonts w:ascii="Arial" w:hAnsi="Arial" w:cs="Arial"/>
              </w:rPr>
            </w:pPr>
          </w:p>
          <w:p w:rsidR="00F11130" w:rsidRPr="00997D12" w:rsidRDefault="00F11130" w:rsidP="00997D12">
            <w:pPr>
              <w:tabs>
                <w:tab w:val="left" w:pos="-90"/>
              </w:tabs>
              <w:autoSpaceDE w:val="0"/>
              <w:autoSpaceDN w:val="0"/>
              <w:adjustRightInd w:val="0"/>
              <w:spacing w:after="0"/>
              <w:contextualSpacing/>
              <w:jc w:val="both"/>
              <w:rPr>
                <w:rFonts w:ascii="Arial" w:hAnsi="Arial" w:cs="Arial"/>
              </w:rPr>
            </w:pPr>
          </w:p>
        </w:tc>
        <w:tc>
          <w:tcPr>
            <w:tcW w:w="5287" w:type="dxa"/>
            <w:shd w:val="clear" w:color="auto" w:fill="auto"/>
            <w:vAlign w:val="center"/>
          </w:tcPr>
          <w:p w:rsidR="00853962" w:rsidRPr="00BF1778" w:rsidRDefault="00853962" w:rsidP="00853962">
            <w:pPr>
              <w:spacing w:after="0"/>
              <w:jc w:val="both"/>
              <w:rPr>
                <w:rFonts w:ascii="Arial" w:hAnsi="Arial" w:cs="Arial"/>
              </w:rPr>
            </w:pPr>
            <w:r w:rsidRPr="00BF1778">
              <w:rPr>
                <w:rFonts w:ascii="Arial" w:hAnsi="Arial" w:cs="Arial"/>
              </w:rPr>
              <w:t xml:space="preserve">Modalitatea de îndeplinire: </w:t>
            </w:r>
          </w:p>
          <w:p w:rsidR="00853962" w:rsidRPr="00BF1778" w:rsidRDefault="00853962" w:rsidP="00853962">
            <w:pPr>
              <w:autoSpaceDE w:val="0"/>
              <w:autoSpaceDN w:val="0"/>
              <w:adjustRightInd w:val="0"/>
              <w:spacing w:after="0"/>
              <w:jc w:val="both"/>
              <w:rPr>
                <w:rFonts w:ascii="Arial" w:hAnsi="Arial" w:cs="Arial"/>
                <w:lang w:eastAsia="ro-RO"/>
              </w:rPr>
            </w:pPr>
            <w:r w:rsidRPr="00BF1778">
              <w:rPr>
                <w:rFonts w:ascii="Arial" w:hAnsi="Arial" w:cs="Arial"/>
                <w:lang w:eastAsia="ro-RO"/>
              </w:rPr>
              <w:t xml:space="preserve">Odata cu depunerea ofertei se vor depune </w:t>
            </w:r>
            <w:r>
              <w:rPr>
                <w:rFonts w:ascii="Arial" w:hAnsi="Arial" w:cs="Arial"/>
                <w:lang w:eastAsia="ro-RO"/>
              </w:rPr>
              <w:t>documente din care sa reiasa indeplinirea cerintei</w:t>
            </w:r>
            <w:r w:rsidR="001708E3">
              <w:rPr>
                <w:rFonts w:ascii="Arial" w:hAnsi="Arial" w:cs="Arial"/>
                <w:lang w:eastAsia="ro-RO"/>
              </w:rPr>
              <w:t xml:space="preserve"> (contracte incheiate din care sa reiasa suprafata totala solicitata)</w:t>
            </w:r>
            <w:r>
              <w:rPr>
                <w:rFonts w:ascii="Arial" w:hAnsi="Arial" w:cs="Arial"/>
                <w:lang w:eastAsia="ro-RO"/>
              </w:rPr>
              <w:t>.</w:t>
            </w:r>
            <w:r w:rsidR="001708E3">
              <w:rPr>
                <w:rFonts w:ascii="Arial" w:hAnsi="Arial" w:cs="Arial"/>
                <w:lang w:eastAsia="ro-RO"/>
              </w:rPr>
              <w:t xml:space="preserve"> Suprafata solicitata poate sa fie cumulata din cadrul mai multor contracte.</w:t>
            </w:r>
          </w:p>
          <w:p w:rsidR="00853962" w:rsidRPr="00BF1778" w:rsidRDefault="00853962" w:rsidP="00BA7706">
            <w:pPr>
              <w:spacing w:after="0"/>
              <w:jc w:val="both"/>
              <w:rPr>
                <w:rFonts w:ascii="Arial" w:hAnsi="Arial" w:cs="Arial"/>
              </w:rPr>
            </w:pPr>
          </w:p>
        </w:tc>
      </w:tr>
      <w:tr w:rsidR="003E7057" w:rsidRPr="00BF1778" w:rsidTr="00E11161">
        <w:tc>
          <w:tcPr>
            <w:tcW w:w="9540" w:type="dxa"/>
            <w:gridSpan w:val="3"/>
            <w:shd w:val="clear" w:color="auto" w:fill="auto"/>
          </w:tcPr>
          <w:p w:rsidR="003E7057" w:rsidRPr="00BF1778" w:rsidRDefault="003E7057" w:rsidP="00076FEE">
            <w:pPr>
              <w:spacing w:after="0" w:line="360" w:lineRule="auto"/>
              <w:rPr>
                <w:rFonts w:ascii="Arial" w:hAnsi="Arial" w:cs="Arial"/>
                <w:lang w:eastAsia="ro-RO"/>
              </w:rPr>
            </w:pPr>
            <w:r w:rsidRPr="00BF1778">
              <w:rPr>
                <w:rFonts w:ascii="Arial" w:hAnsi="Arial" w:cs="Arial"/>
                <w:b/>
                <w:lang w:eastAsia="ro-RO"/>
              </w:rPr>
              <w:t>III.2.4) Contracte rezervate</w:t>
            </w:r>
            <w:r w:rsidRPr="00BF1778">
              <w:rPr>
                <w:rFonts w:ascii="Arial" w:hAnsi="Arial" w:cs="Arial"/>
                <w:lang w:eastAsia="ro-RO"/>
              </w:rPr>
              <w:t xml:space="preserve"> (</w:t>
            </w:r>
            <w:r w:rsidRPr="00BF1778">
              <w:rPr>
                <w:rFonts w:ascii="Arial" w:hAnsi="Arial" w:cs="Arial"/>
                <w:i/>
                <w:lang w:eastAsia="ro-RO"/>
              </w:rPr>
              <w:t>după caz</w:t>
            </w:r>
            <w:r w:rsidRPr="00BF1778">
              <w:rPr>
                <w:rFonts w:ascii="Arial" w:hAnsi="Arial" w:cs="Arial"/>
                <w:lang w:eastAsia="ro-RO"/>
              </w:rPr>
              <w:t xml:space="preserve">)                                                                  da □ nu </w:t>
            </w:r>
            <w:r w:rsidRPr="00BF1778">
              <w:rPr>
                <w:rFonts w:ascii="Arial" w:hAnsi="Arial" w:cs="Arial"/>
                <w:b/>
                <w:bdr w:val="single" w:sz="4" w:space="0" w:color="auto"/>
                <w:lang w:eastAsia="ro-RO"/>
              </w:rPr>
              <w:t>X</w:t>
            </w:r>
          </w:p>
        </w:tc>
      </w:tr>
      <w:tr w:rsidR="003E7057" w:rsidRPr="00BF1778" w:rsidTr="00E11161">
        <w:tc>
          <w:tcPr>
            <w:tcW w:w="9540" w:type="dxa"/>
            <w:gridSpan w:val="3"/>
            <w:shd w:val="clear" w:color="auto" w:fill="auto"/>
          </w:tcPr>
          <w:p w:rsidR="003E7057" w:rsidRPr="00BF1778" w:rsidRDefault="003E7057" w:rsidP="00076FEE">
            <w:pPr>
              <w:spacing w:after="0" w:line="360" w:lineRule="auto"/>
              <w:rPr>
                <w:rFonts w:ascii="Arial" w:hAnsi="Arial" w:cs="Arial"/>
                <w:lang w:eastAsia="ro-RO"/>
              </w:rPr>
            </w:pPr>
            <w:r w:rsidRPr="00BF1778">
              <w:rPr>
                <w:rFonts w:ascii="Arial" w:hAnsi="Arial" w:cs="Arial"/>
                <w:lang w:eastAsia="ro-RO"/>
              </w:rPr>
              <w:t xml:space="preserve">Contractul este rezervat unor ateliere protejate                                                             </w:t>
            </w:r>
          </w:p>
          <w:p w:rsidR="003E7057" w:rsidRPr="00BF1778" w:rsidRDefault="003E7057" w:rsidP="00076FEE">
            <w:pPr>
              <w:spacing w:after="0" w:line="360" w:lineRule="auto"/>
              <w:rPr>
                <w:rFonts w:ascii="Arial" w:hAnsi="Arial" w:cs="Arial"/>
                <w:b/>
                <w:lang w:eastAsia="ro-RO"/>
              </w:rPr>
            </w:pPr>
            <w:r w:rsidRPr="00BF1778">
              <w:rPr>
                <w:rFonts w:ascii="Arial" w:hAnsi="Arial" w:cs="Arial"/>
                <w:lang w:eastAsia="ro-RO"/>
              </w:rPr>
              <w:t xml:space="preserve">Contractul va fi executat numai în cadrul unor programe de ocuparea forţei de muncă protejate </w:t>
            </w:r>
          </w:p>
        </w:tc>
      </w:tr>
    </w:tbl>
    <w:p w:rsidR="00A86401" w:rsidRPr="00BF1778" w:rsidRDefault="00A86401" w:rsidP="00076FEE">
      <w:pPr>
        <w:spacing w:line="360" w:lineRule="auto"/>
        <w:rPr>
          <w:rFonts w:ascii="Arial" w:hAnsi="Arial" w:cs="Arial"/>
          <w:b/>
        </w:rPr>
      </w:pPr>
    </w:p>
    <w:p w:rsidR="001333C6" w:rsidRPr="00BF1778" w:rsidRDefault="001333C6" w:rsidP="00076FEE">
      <w:pPr>
        <w:spacing w:line="360" w:lineRule="auto"/>
        <w:rPr>
          <w:rFonts w:ascii="Arial" w:hAnsi="Arial" w:cs="Arial"/>
          <w:b/>
        </w:rPr>
      </w:pPr>
      <w:r w:rsidRPr="00BF1778">
        <w:rPr>
          <w:rFonts w:ascii="Arial" w:hAnsi="Arial" w:cs="Arial"/>
          <w:b/>
        </w:rPr>
        <w:t>III.3) CONDIŢII SPECIFICE PENTRU CONTRACTELE DE SERVICII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333C6" w:rsidRPr="00BF1778" w:rsidTr="00E064B9">
        <w:tc>
          <w:tcPr>
            <w:tcW w:w="9540" w:type="dxa"/>
            <w:shd w:val="clear" w:color="auto" w:fill="auto"/>
          </w:tcPr>
          <w:p w:rsidR="001333C6" w:rsidRPr="00BF1778" w:rsidRDefault="001333C6" w:rsidP="00076FEE">
            <w:pPr>
              <w:spacing w:after="0" w:line="360" w:lineRule="auto"/>
              <w:rPr>
                <w:rFonts w:ascii="Arial" w:hAnsi="Arial" w:cs="Arial"/>
                <w:b/>
                <w:bdr w:val="single" w:sz="4" w:space="0" w:color="auto"/>
                <w:lang w:eastAsia="ro-RO"/>
              </w:rPr>
            </w:pPr>
            <w:r w:rsidRPr="00BF1778">
              <w:rPr>
                <w:rFonts w:ascii="Arial" w:hAnsi="Arial" w:cs="Arial"/>
                <w:b/>
                <w:lang w:eastAsia="ro-RO"/>
              </w:rPr>
              <w:t>III.3.1) Prestarea serviciilor în cauză este rezervată unei anumite profesii</w:t>
            </w:r>
            <w:r w:rsidRPr="00BF1778">
              <w:rPr>
                <w:rFonts w:ascii="Arial" w:hAnsi="Arial" w:cs="Arial"/>
                <w:lang w:eastAsia="ro-RO"/>
              </w:rPr>
              <w:t xml:space="preserve">         da □ nu </w:t>
            </w:r>
            <w:r w:rsidRPr="00BF1778">
              <w:rPr>
                <w:rFonts w:ascii="Arial" w:hAnsi="Arial" w:cs="Arial"/>
                <w:b/>
                <w:bdr w:val="single" w:sz="4" w:space="0" w:color="auto"/>
                <w:lang w:eastAsia="ro-RO"/>
              </w:rPr>
              <w:t xml:space="preserve">X </w:t>
            </w:r>
          </w:p>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Dacă da</w:t>
            </w:r>
            <w:r w:rsidRPr="00BF1778">
              <w:rPr>
                <w:rFonts w:ascii="Arial" w:hAnsi="Arial" w:cs="Arial"/>
                <w:lang w:eastAsia="ro-RO"/>
              </w:rPr>
              <w:t xml:space="preserve"> precizaţi actele cu putere de lege şi actele administrative aplicabile:</w:t>
            </w:r>
          </w:p>
        </w:tc>
      </w:tr>
      <w:tr w:rsidR="001333C6" w:rsidRPr="00BF1778" w:rsidTr="00E064B9">
        <w:tc>
          <w:tcPr>
            <w:tcW w:w="954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III.3.2) Persoanele juridice au obligaţia să indice numele şi calificările</w:t>
            </w:r>
            <w:r w:rsidRPr="00BF1778">
              <w:rPr>
                <w:rFonts w:ascii="Arial" w:hAnsi="Arial" w:cs="Arial"/>
                <w:lang w:eastAsia="ro-RO"/>
              </w:rPr>
              <w:t xml:space="preserve">              da □ nu </w:t>
            </w:r>
            <w:r w:rsidRPr="00BF1778">
              <w:rPr>
                <w:rFonts w:ascii="Arial" w:hAnsi="Arial" w:cs="Arial"/>
                <w:b/>
                <w:bdr w:val="single" w:sz="4" w:space="0" w:color="auto"/>
                <w:lang w:eastAsia="ro-RO"/>
              </w:rPr>
              <w:t>X</w:t>
            </w:r>
          </w:p>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profesionale ale membrilor personalului responsabili pentru prestarea serviciilor respective</w:t>
            </w:r>
          </w:p>
        </w:tc>
      </w:tr>
    </w:tbl>
    <w:p w:rsidR="002F0522" w:rsidRPr="00BF1778" w:rsidRDefault="002F0522" w:rsidP="00076FEE">
      <w:pPr>
        <w:spacing w:after="0" w:line="360" w:lineRule="auto"/>
        <w:rPr>
          <w:rFonts w:ascii="Arial" w:hAnsi="Arial" w:cs="Arial"/>
          <w:b/>
        </w:rPr>
      </w:pPr>
    </w:p>
    <w:p w:rsidR="001632D5" w:rsidRPr="00BF1778" w:rsidRDefault="001333C6" w:rsidP="00076FEE">
      <w:pPr>
        <w:spacing w:after="0" w:line="360" w:lineRule="auto"/>
        <w:rPr>
          <w:rFonts w:ascii="Arial" w:hAnsi="Arial" w:cs="Arial"/>
          <w:b/>
        </w:rPr>
      </w:pPr>
      <w:r w:rsidRPr="00BF1778">
        <w:rPr>
          <w:rFonts w:ascii="Arial" w:hAnsi="Arial" w:cs="Arial"/>
          <w:b/>
        </w:rPr>
        <w:t>SECŢIUNEA IV: PROCEDURĂ</w:t>
      </w:r>
    </w:p>
    <w:p w:rsidR="001333C6" w:rsidRPr="00BF1778" w:rsidRDefault="001333C6" w:rsidP="00076FEE">
      <w:pPr>
        <w:spacing w:after="0" w:line="360" w:lineRule="auto"/>
        <w:rPr>
          <w:rFonts w:ascii="Arial" w:hAnsi="Arial" w:cs="Arial"/>
          <w:b/>
        </w:rPr>
      </w:pPr>
      <w:r w:rsidRPr="00BF1778">
        <w:rPr>
          <w:rFonts w:ascii="Arial" w:hAnsi="Arial" w:cs="Arial"/>
          <w:b/>
        </w:rPr>
        <w:t>IV.1) TIPUL PROCEDURII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333C6" w:rsidRPr="00BF1778" w:rsidTr="00E064B9">
        <w:tc>
          <w:tcPr>
            <w:tcW w:w="9540" w:type="dxa"/>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IV.1.1) Tipul procedurii</w:t>
            </w:r>
          </w:p>
        </w:tc>
      </w:tr>
      <w:tr w:rsidR="001333C6" w:rsidRPr="00BF1778" w:rsidTr="00E064B9">
        <w:tc>
          <w:tcPr>
            <w:tcW w:w="9540" w:type="dxa"/>
            <w:shd w:val="clear" w:color="auto" w:fill="auto"/>
          </w:tcPr>
          <w:p w:rsidR="001333C6" w:rsidRPr="00BF1778" w:rsidRDefault="005F7256" w:rsidP="003F72AA">
            <w:pPr>
              <w:spacing w:after="0" w:line="360" w:lineRule="auto"/>
              <w:jc w:val="both"/>
              <w:rPr>
                <w:rFonts w:ascii="Arial" w:hAnsi="Arial" w:cs="Arial"/>
                <w:b/>
                <w:lang w:eastAsia="ro-RO"/>
              </w:rPr>
            </w:pPr>
            <w:r w:rsidRPr="00BF1778">
              <w:rPr>
                <w:rFonts w:ascii="Arial" w:hAnsi="Arial" w:cs="Arial"/>
                <w:lang w:eastAsia="ro-RO"/>
              </w:rPr>
              <w:t>Negociere fară invitație prealabilă la procedura concurențială</w:t>
            </w:r>
            <w:r w:rsidR="001333C6" w:rsidRPr="00BF1778">
              <w:rPr>
                <w:rFonts w:ascii="Arial" w:hAnsi="Arial" w:cs="Arial"/>
                <w:lang w:eastAsia="ro-RO"/>
              </w:rPr>
              <w:t xml:space="preserve"> de ofertare</w:t>
            </w:r>
            <w:r w:rsidRPr="00BF1778">
              <w:rPr>
                <w:rFonts w:ascii="Arial" w:hAnsi="Arial" w:cs="Arial"/>
                <w:b/>
                <w:lang w:eastAsia="ro-RO"/>
              </w:rPr>
              <w:t xml:space="preserve"> </w:t>
            </w:r>
            <w:r w:rsidR="004D1827" w:rsidRPr="004D1827">
              <w:rPr>
                <w:rFonts w:ascii="Arial" w:hAnsi="Arial" w:cs="Arial"/>
                <w:lang w:eastAsia="ro-RO"/>
              </w:rPr>
              <w:t>în temeiul</w:t>
            </w:r>
            <w:r w:rsidR="004D1827" w:rsidRPr="004D1827">
              <w:rPr>
                <w:rFonts w:ascii="Arial" w:hAnsi="Arial" w:cs="Arial"/>
              </w:rPr>
              <w:t xml:space="preserve"> </w:t>
            </w:r>
            <w:r w:rsidR="004D1827" w:rsidRPr="004D1827">
              <w:rPr>
                <w:rFonts w:ascii="Arial" w:hAnsi="Arial" w:cs="Arial"/>
                <w:lang w:eastAsia="ro-RO"/>
              </w:rPr>
              <w:t xml:space="preserve">art. 117, alin (1), lit. d) din Legea 99/2016 </w:t>
            </w:r>
            <w:r w:rsidR="004D1827" w:rsidRPr="004D1827">
              <w:rPr>
                <w:rFonts w:ascii="Arial" w:hAnsi="Arial" w:cs="Arial"/>
                <w:b/>
                <w:lang w:eastAsia="ro-RO"/>
              </w:rPr>
              <w:t xml:space="preserve">     </w:t>
            </w:r>
            <w:r w:rsidR="00D34C9C" w:rsidRPr="004D1827">
              <w:rPr>
                <w:rFonts w:ascii="Arial" w:hAnsi="Arial" w:cs="Arial"/>
                <w:b/>
                <w:lang w:eastAsia="ro-RO"/>
              </w:rPr>
              <w:t xml:space="preserve">              </w:t>
            </w:r>
            <w:r w:rsidR="004D1827" w:rsidRPr="004D1827">
              <w:rPr>
                <w:rFonts w:ascii="Arial" w:hAnsi="Arial" w:cs="Arial"/>
                <w:b/>
                <w:lang w:eastAsia="ro-RO"/>
              </w:rPr>
              <w:t xml:space="preserve">                                                           </w:t>
            </w:r>
            <w:r w:rsidR="00D34C9C" w:rsidRPr="004D1827">
              <w:rPr>
                <w:rFonts w:ascii="Arial" w:hAnsi="Arial" w:cs="Arial"/>
                <w:b/>
                <w:lang w:eastAsia="ro-RO"/>
              </w:rPr>
              <w:t xml:space="preserve"> </w:t>
            </w:r>
            <w:r w:rsidR="00965780" w:rsidRPr="00BF1778">
              <w:rPr>
                <w:rFonts w:ascii="Arial" w:hAnsi="Arial" w:cs="Arial"/>
                <w:b/>
                <w:lang w:eastAsia="ro-RO"/>
              </w:rPr>
              <w:t xml:space="preserve">da </w:t>
            </w:r>
            <w:r w:rsidR="00E11161" w:rsidRPr="00BF1778">
              <w:rPr>
                <w:rFonts w:ascii="Arial" w:hAnsi="Arial" w:cs="Arial"/>
                <w:b/>
                <w:bdr w:val="single" w:sz="4" w:space="0" w:color="auto"/>
                <w:lang w:eastAsia="ro-RO"/>
              </w:rPr>
              <w:t>X</w:t>
            </w:r>
            <w:r w:rsidR="00965780" w:rsidRPr="00BF1778">
              <w:rPr>
                <w:rFonts w:ascii="Arial" w:hAnsi="Arial" w:cs="Arial"/>
                <w:b/>
                <w:lang w:eastAsia="ro-RO"/>
              </w:rPr>
              <w:t xml:space="preserve"> nu </w:t>
            </w:r>
            <w:r w:rsidR="00E11161" w:rsidRPr="00BF1778">
              <w:rPr>
                <w:rFonts w:ascii="Arial" w:hAnsi="Arial" w:cs="Arial"/>
                <w:lang w:eastAsia="ro-RO"/>
              </w:rPr>
              <w:t>□</w:t>
            </w:r>
          </w:p>
        </w:tc>
      </w:tr>
    </w:tbl>
    <w:p w:rsidR="001708E3" w:rsidRPr="00BF1778" w:rsidRDefault="001708E3" w:rsidP="00076FEE">
      <w:pPr>
        <w:spacing w:after="120" w:line="360" w:lineRule="auto"/>
        <w:rPr>
          <w:rFonts w:ascii="Arial" w:hAnsi="Arial" w:cs="Arial"/>
          <w:b/>
        </w:rPr>
      </w:pPr>
    </w:p>
    <w:p w:rsidR="001333C6" w:rsidRPr="00BF1778" w:rsidRDefault="001333C6" w:rsidP="00076FEE">
      <w:pPr>
        <w:spacing w:after="120" w:line="360" w:lineRule="auto"/>
        <w:rPr>
          <w:rFonts w:ascii="Arial" w:hAnsi="Arial" w:cs="Arial"/>
          <w:b/>
        </w:rPr>
      </w:pPr>
      <w:r w:rsidRPr="00BF1778">
        <w:rPr>
          <w:rFonts w:ascii="Arial" w:hAnsi="Arial" w:cs="Arial"/>
          <w:b/>
        </w:rPr>
        <w:t>IV.2) CRITERII DE ATRIBUIRE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333C6" w:rsidRPr="00BF1778" w:rsidTr="00E064B9">
        <w:trPr>
          <w:trHeight w:val="136"/>
        </w:trPr>
        <w:tc>
          <w:tcPr>
            <w:tcW w:w="9540" w:type="dxa"/>
            <w:shd w:val="clear" w:color="auto" w:fill="auto"/>
          </w:tcPr>
          <w:p w:rsidR="001333C6" w:rsidRPr="00BF1778" w:rsidRDefault="001333C6" w:rsidP="005F7256">
            <w:pPr>
              <w:spacing w:after="0" w:line="360" w:lineRule="auto"/>
              <w:rPr>
                <w:rFonts w:ascii="Arial" w:hAnsi="Arial" w:cs="Arial"/>
                <w:b/>
                <w:lang w:eastAsia="ro-RO"/>
              </w:rPr>
            </w:pPr>
            <w:r w:rsidRPr="00BF1778">
              <w:rPr>
                <w:rFonts w:ascii="Arial" w:hAnsi="Arial" w:cs="Arial"/>
                <w:b/>
                <w:lang w:eastAsia="ro-RO"/>
              </w:rPr>
              <w:t>IV.2.1) Criterii de atribuire</w:t>
            </w:r>
            <w:r w:rsidRPr="00BF1778">
              <w:rPr>
                <w:rFonts w:ascii="Arial" w:hAnsi="Arial" w:cs="Arial"/>
                <w:lang w:eastAsia="ro-RO"/>
              </w:rPr>
              <w:t xml:space="preserve"> </w:t>
            </w:r>
          </w:p>
        </w:tc>
      </w:tr>
      <w:tr w:rsidR="001333C6" w:rsidRPr="00BF1778" w:rsidTr="00E064B9">
        <w:trPr>
          <w:trHeight w:val="136"/>
        </w:trPr>
        <w:tc>
          <w:tcPr>
            <w:tcW w:w="9540" w:type="dxa"/>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Pretul cel mai sc</w:t>
            </w:r>
            <w:r w:rsidR="005F7256" w:rsidRPr="00BF1778">
              <w:rPr>
                <w:rFonts w:ascii="Arial" w:hAnsi="Arial" w:cs="Arial"/>
                <w:b/>
                <w:lang w:eastAsia="ro-RO"/>
              </w:rPr>
              <w:t>ă</w:t>
            </w:r>
            <w:r w:rsidRPr="00BF1778">
              <w:rPr>
                <w:rFonts w:ascii="Arial" w:hAnsi="Arial" w:cs="Arial"/>
                <w:b/>
                <w:lang w:eastAsia="ro-RO"/>
              </w:rPr>
              <w:t xml:space="preserve">zut                                                                                                             </w:t>
            </w:r>
            <w:r w:rsidRPr="00BF1778">
              <w:rPr>
                <w:rFonts w:ascii="Arial" w:hAnsi="Arial" w:cs="Arial"/>
                <w:b/>
                <w:bdr w:val="single" w:sz="4" w:space="0" w:color="auto"/>
                <w:lang w:eastAsia="ro-RO"/>
              </w:rPr>
              <w:t>X</w:t>
            </w:r>
            <w:r w:rsidRPr="00BF1778">
              <w:rPr>
                <w:rFonts w:ascii="Arial" w:hAnsi="Arial" w:cs="Arial"/>
                <w:b/>
                <w:lang w:eastAsia="ro-RO"/>
              </w:rPr>
              <w:t xml:space="preserve">      </w:t>
            </w:r>
          </w:p>
          <w:p w:rsidR="001333C6" w:rsidRPr="00BF1778" w:rsidRDefault="001333C6" w:rsidP="00076FEE">
            <w:pPr>
              <w:spacing w:after="0" w:line="360" w:lineRule="auto"/>
              <w:rPr>
                <w:rFonts w:ascii="Arial" w:hAnsi="Arial" w:cs="Arial"/>
                <w:lang w:eastAsia="ro-RO"/>
              </w:rPr>
            </w:pPr>
            <w:r w:rsidRPr="00BF1778">
              <w:rPr>
                <w:rFonts w:ascii="Arial" w:hAnsi="Arial" w:cs="Arial"/>
                <w:iCs/>
              </w:rPr>
              <w:t>Criteriul nu poate fi schimbat pe toata durata de aplicare a procedurii de atribuire a contractului respectiv.</w:t>
            </w:r>
          </w:p>
        </w:tc>
      </w:tr>
    </w:tbl>
    <w:p w:rsidR="005140E4" w:rsidRPr="00BF1778" w:rsidRDefault="005140E4" w:rsidP="00076FEE">
      <w:pPr>
        <w:spacing w:after="120" w:line="360" w:lineRule="auto"/>
        <w:rPr>
          <w:rFonts w:ascii="Arial" w:hAnsi="Arial" w:cs="Arial"/>
          <w:b/>
        </w:rPr>
      </w:pPr>
    </w:p>
    <w:p w:rsidR="001333C6" w:rsidRPr="00BF1778" w:rsidRDefault="001333C6" w:rsidP="00076FEE">
      <w:pPr>
        <w:spacing w:after="120" w:line="360" w:lineRule="auto"/>
        <w:rPr>
          <w:rFonts w:ascii="Arial" w:hAnsi="Arial" w:cs="Arial"/>
          <w:b/>
        </w:rPr>
      </w:pPr>
      <w:r w:rsidRPr="00BF1778">
        <w:rPr>
          <w:rFonts w:ascii="Arial" w:hAnsi="Arial" w:cs="Arial"/>
          <w:b/>
        </w:rPr>
        <w:t>IV.3) INFORMAŢII ADMINISTRATIVE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333C6" w:rsidRPr="00BF1778" w:rsidTr="00E064B9">
        <w:trPr>
          <w:trHeight w:val="534"/>
        </w:trPr>
        <w:tc>
          <w:tcPr>
            <w:tcW w:w="954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IV.3.1) Număr de referinţă atribuit dosarului de autoritatea contractantă (</w:t>
            </w:r>
            <w:r w:rsidRPr="00BF1778">
              <w:rPr>
                <w:rFonts w:ascii="Arial" w:hAnsi="Arial" w:cs="Arial"/>
                <w:i/>
                <w:lang w:eastAsia="ro-RO"/>
              </w:rPr>
              <w:t>după caz</w:t>
            </w:r>
            <w:r w:rsidRPr="00BF1778">
              <w:rPr>
                <w:rFonts w:ascii="Arial" w:hAnsi="Arial" w:cs="Arial"/>
                <w:lang w:eastAsia="ro-RO"/>
              </w:rPr>
              <w:t>)</w:t>
            </w:r>
          </w:p>
          <w:p w:rsidR="001333C6" w:rsidRPr="00BF1778" w:rsidRDefault="001333C6" w:rsidP="00953DED">
            <w:pPr>
              <w:spacing w:after="0" w:line="360" w:lineRule="auto"/>
              <w:rPr>
                <w:rFonts w:ascii="Arial" w:hAnsi="Arial" w:cs="Arial"/>
                <w:b/>
                <w:lang w:eastAsia="ro-RO"/>
              </w:rPr>
            </w:pPr>
            <w:r w:rsidRPr="00BF1778">
              <w:rPr>
                <w:rFonts w:ascii="Arial" w:hAnsi="Arial" w:cs="Arial"/>
                <w:lang w:eastAsia="ro-RO"/>
              </w:rPr>
              <w:t>DA</w:t>
            </w:r>
            <w:r w:rsidR="00965780" w:rsidRPr="00BF1778">
              <w:rPr>
                <w:rFonts w:ascii="Arial" w:hAnsi="Arial" w:cs="Arial"/>
                <w:lang w:eastAsia="ro-RO"/>
              </w:rPr>
              <w:t xml:space="preserve"> </w:t>
            </w:r>
            <w:r w:rsidR="00953DED">
              <w:rPr>
                <w:rFonts w:ascii="Arial" w:hAnsi="Arial" w:cs="Arial"/>
                <w:lang w:eastAsia="ro-RO"/>
              </w:rPr>
              <w:t>9956</w:t>
            </w:r>
          </w:p>
        </w:tc>
      </w:tr>
      <w:tr w:rsidR="001333C6" w:rsidRPr="00BF1778" w:rsidTr="00E064B9">
        <w:tc>
          <w:tcPr>
            <w:tcW w:w="9540" w:type="dxa"/>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IV.3.6) Limba sau limbile în care poate fi redactată oferta sau cererea de participare</w:t>
            </w:r>
          </w:p>
        </w:tc>
      </w:tr>
      <w:tr w:rsidR="001333C6" w:rsidRPr="00BF1778" w:rsidTr="00E064B9">
        <w:tc>
          <w:tcPr>
            <w:tcW w:w="954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ES   BG   CS   DA   DE   ET   EL   EN   FR   IT   LV   LT   HU   MT   NL   PL   PT   </w:t>
            </w:r>
            <w:r w:rsidRPr="00BF1778">
              <w:rPr>
                <w:rFonts w:ascii="Arial" w:hAnsi="Arial" w:cs="Arial"/>
                <w:b/>
                <w:lang w:eastAsia="ro-RO"/>
              </w:rPr>
              <w:t>RO</w:t>
            </w:r>
            <w:r w:rsidRPr="00BF1778">
              <w:rPr>
                <w:rFonts w:ascii="Arial" w:hAnsi="Arial" w:cs="Arial"/>
                <w:lang w:eastAsia="ro-RO"/>
              </w:rPr>
              <w:t xml:space="preserve">   </w:t>
            </w:r>
          </w:p>
          <w:p w:rsidR="001333C6" w:rsidRPr="00BF1778" w:rsidRDefault="001333C6" w:rsidP="00076FEE">
            <w:pPr>
              <w:spacing w:after="0" w:line="360" w:lineRule="auto"/>
              <w:ind w:left="72"/>
              <w:rPr>
                <w:rFonts w:ascii="Arial" w:hAnsi="Arial" w:cs="Arial"/>
                <w:lang w:eastAsia="ro-RO"/>
              </w:rPr>
            </w:pPr>
            <w:r w:rsidRPr="00BF1778">
              <w:rPr>
                <w:rFonts w:ascii="Arial" w:hAnsi="Arial" w:cs="Arial"/>
                <w:lang w:eastAsia="ro-RO"/>
              </w:rPr>
              <w:t xml:space="preserve">□     □      □      □      □      □      □     □      □     □     □      □      □      □      □      □      □     </w:t>
            </w:r>
            <w:r w:rsidRPr="00BF1778">
              <w:rPr>
                <w:rFonts w:ascii="Arial" w:hAnsi="Arial" w:cs="Arial"/>
                <w:b/>
                <w:bdr w:val="single" w:sz="4" w:space="0" w:color="auto"/>
                <w:lang w:eastAsia="ro-RO"/>
              </w:rPr>
              <w:t>X</w:t>
            </w:r>
            <w:r w:rsidRPr="00BF1778">
              <w:rPr>
                <w:rFonts w:ascii="Arial" w:hAnsi="Arial" w:cs="Arial"/>
                <w:lang w:eastAsia="ro-RO"/>
              </w:rPr>
              <w:t xml:space="preserve">   </w:t>
            </w:r>
          </w:p>
          <w:p w:rsidR="001333C6" w:rsidRPr="00BF1778" w:rsidRDefault="001333C6" w:rsidP="00076FEE">
            <w:pPr>
              <w:spacing w:after="0" w:line="360" w:lineRule="auto"/>
              <w:ind w:left="72"/>
              <w:rPr>
                <w:rFonts w:ascii="Arial" w:hAnsi="Arial" w:cs="Arial"/>
                <w:lang w:eastAsia="ro-RO"/>
              </w:rPr>
            </w:pPr>
            <w:r w:rsidRPr="00BF1778">
              <w:rPr>
                <w:rFonts w:ascii="Arial" w:hAnsi="Arial" w:cs="Arial"/>
                <w:lang w:eastAsia="ro-RO"/>
              </w:rPr>
              <w:t xml:space="preserve">SK   SL   FI   SV </w:t>
            </w:r>
          </w:p>
          <w:p w:rsidR="001333C6" w:rsidRPr="00BF1778" w:rsidRDefault="001333C6" w:rsidP="00076FEE">
            <w:pPr>
              <w:spacing w:after="0" w:line="360" w:lineRule="auto"/>
              <w:ind w:left="72"/>
              <w:rPr>
                <w:rFonts w:ascii="Arial" w:hAnsi="Arial" w:cs="Arial"/>
                <w:lang w:eastAsia="ro-RO"/>
              </w:rPr>
            </w:pPr>
            <w:r w:rsidRPr="00BF1778">
              <w:rPr>
                <w:rFonts w:ascii="Arial" w:hAnsi="Arial" w:cs="Arial"/>
                <w:lang w:eastAsia="ro-RO"/>
              </w:rPr>
              <w:t>□     □      □      □</w:t>
            </w:r>
          </w:p>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Altele: </w:t>
            </w:r>
          </w:p>
        </w:tc>
      </w:tr>
      <w:tr w:rsidR="001333C6" w:rsidRPr="00BF1778" w:rsidTr="00E064B9">
        <w:tc>
          <w:tcPr>
            <w:tcW w:w="9540" w:type="dxa"/>
            <w:shd w:val="clear" w:color="auto" w:fill="auto"/>
          </w:tcPr>
          <w:p w:rsidR="001333C6" w:rsidRPr="00BF1778" w:rsidRDefault="001333C6" w:rsidP="00FC545E">
            <w:pPr>
              <w:spacing w:after="0" w:line="360" w:lineRule="auto"/>
              <w:rPr>
                <w:rFonts w:ascii="Arial" w:hAnsi="Arial" w:cs="Arial"/>
                <w:lang w:eastAsia="ro-RO"/>
              </w:rPr>
            </w:pPr>
            <w:r w:rsidRPr="00BF1778">
              <w:rPr>
                <w:rFonts w:ascii="Arial" w:hAnsi="Arial" w:cs="Arial"/>
                <w:b/>
                <w:lang w:eastAsia="ro-RO"/>
              </w:rPr>
              <w:t>IV.3.7) Perioada minimă pe parcursul căreia ofertantul trebuie să îşi menţină oferta</w:t>
            </w:r>
            <w:r w:rsidRPr="00BF1778">
              <w:rPr>
                <w:rFonts w:ascii="Arial" w:hAnsi="Arial" w:cs="Arial"/>
                <w:lang w:eastAsia="ro-RO"/>
              </w:rPr>
              <w:t xml:space="preserve"> durata în luni: □□□ </w:t>
            </w:r>
            <w:r w:rsidRPr="00BF1778">
              <w:rPr>
                <w:rFonts w:ascii="Arial" w:hAnsi="Arial" w:cs="Arial"/>
                <w:i/>
                <w:lang w:eastAsia="ro-RO"/>
              </w:rPr>
              <w:t>sau</w:t>
            </w:r>
            <w:r w:rsidRPr="00BF1778">
              <w:rPr>
                <w:rFonts w:ascii="Arial" w:hAnsi="Arial" w:cs="Arial"/>
                <w:lang w:eastAsia="ro-RO"/>
              </w:rPr>
              <w:t xml:space="preserve"> în </w:t>
            </w:r>
            <w:r w:rsidRPr="00BF1778">
              <w:rPr>
                <w:rFonts w:ascii="Arial" w:hAnsi="Arial" w:cs="Arial"/>
                <w:b/>
                <w:lang w:eastAsia="ro-RO"/>
              </w:rPr>
              <w:t xml:space="preserve">zile: </w:t>
            </w:r>
            <w:r w:rsidR="004C3881" w:rsidRPr="00BF1778">
              <w:rPr>
                <w:rFonts w:ascii="Arial" w:hAnsi="Arial" w:cs="Arial"/>
                <w:b/>
                <w:lang w:eastAsia="ro-RO"/>
              </w:rPr>
              <w:t>9</w:t>
            </w:r>
            <w:r w:rsidRPr="00BF1778">
              <w:rPr>
                <w:rFonts w:ascii="Arial" w:hAnsi="Arial" w:cs="Arial"/>
                <w:b/>
                <w:lang w:eastAsia="ro-RO"/>
              </w:rPr>
              <w:t>0</w:t>
            </w:r>
            <w:r w:rsidRPr="00BF1778">
              <w:rPr>
                <w:rFonts w:ascii="Arial" w:hAnsi="Arial" w:cs="Arial"/>
                <w:lang w:eastAsia="ro-RO"/>
              </w:rPr>
              <w:t xml:space="preserve"> (de la termenul limită de </w:t>
            </w:r>
            <w:r w:rsidR="005029B5" w:rsidRPr="00BF1778">
              <w:rPr>
                <w:rFonts w:ascii="Arial" w:hAnsi="Arial" w:cs="Arial"/>
                <w:lang w:eastAsia="ro-RO"/>
              </w:rPr>
              <w:t xml:space="preserve">depunere </w:t>
            </w:r>
            <w:r w:rsidRPr="00BF1778">
              <w:rPr>
                <w:rFonts w:ascii="Arial" w:hAnsi="Arial" w:cs="Arial"/>
                <w:lang w:eastAsia="ro-RO"/>
              </w:rPr>
              <w:t xml:space="preserve"> a oferte</w:t>
            </w:r>
            <w:r w:rsidR="005029B5" w:rsidRPr="00BF1778">
              <w:rPr>
                <w:rFonts w:ascii="Arial" w:hAnsi="Arial" w:cs="Arial"/>
                <w:lang w:eastAsia="ro-RO"/>
              </w:rPr>
              <w:t>i</w:t>
            </w:r>
            <w:r w:rsidRPr="00BF1778">
              <w:rPr>
                <w:rFonts w:ascii="Arial" w:hAnsi="Arial" w:cs="Arial"/>
                <w:lang w:eastAsia="ro-RO"/>
              </w:rPr>
              <w:t>)</w:t>
            </w:r>
          </w:p>
        </w:tc>
      </w:tr>
    </w:tbl>
    <w:p w:rsidR="00BF51CA" w:rsidRDefault="00BF51CA" w:rsidP="00076FEE">
      <w:pPr>
        <w:spacing w:after="120" w:line="360" w:lineRule="auto"/>
        <w:rPr>
          <w:rFonts w:ascii="Arial" w:hAnsi="Arial" w:cs="Arial"/>
          <w:b/>
        </w:rPr>
      </w:pPr>
    </w:p>
    <w:p w:rsidR="004D1827" w:rsidRPr="00BF1778" w:rsidRDefault="004D1827" w:rsidP="00076FEE">
      <w:pPr>
        <w:spacing w:after="120" w:line="360" w:lineRule="auto"/>
        <w:rPr>
          <w:rFonts w:ascii="Arial" w:hAnsi="Arial" w:cs="Arial"/>
          <w:b/>
        </w:rPr>
      </w:pPr>
    </w:p>
    <w:p w:rsidR="001333C6" w:rsidRPr="00BF1778" w:rsidRDefault="001333C6" w:rsidP="00076FEE">
      <w:pPr>
        <w:spacing w:after="120" w:line="360" w:lineRule="auto"/>
        <w:rPr>
          <w:rFonts w:ascii="Arial" w:hAnsi="Arial" w:cs="Arial"/>
          <w:b/>
        </w:rPr>
      </w:pPr>
      <w:r w:rsidRPr="00BF1778">
        <w:rPr>
          <w:rFonts w:ascii="Arial" w:hAnsi="Arial" w:cs="Arial"/>
          <w:b/>
        </w:rPr>
        <w:lastRenderedPageBreak/>
        <w:t>IV.4. PREZENTAREA OFERTEI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333C6" w:rsidRPr="00BF1778" w:rsidTr="00E064B9">
        <w:tc>
          <w:tcPr>
            <w:tcW w:w="9747" w:type="dxa"/>
            <w:shd w:val="clear" w:color="auto" w:fill="auto"/>
          </w:tcPr>
          <w:p w:rsidR="001333C6" w:rsidRPr="00BF1778" w:rsidRDefault="001333C6" w:rsidP="00076FEE">
            <w:pPr>
              <w:spacing w:after="0" w:line="360" w:lineRule="auto"/>
              <w:jc w:val="both"/>
              <w:rPr>
                <w:rFonts w:ascii="Arial" w:hAnsi="Arial" w:cs="Arial"/>
                <w:b/>
                <w:lang w:eastAsia="ro-RO"/>
              </w:rPr>
            </w:pPr>
            <w:r w:rsidRPr="00BF1778">
              <w:rPr>
                <w:rFonts w:ascii="Arial" w:hAnsi="Arial" w:cs="Arial"/>
                <w:b/>
                <w:lang w:eastAsia="ro-RO"/>
              </w:rPr>
              <w:t>IV.4.1. Modul de prezentare a propunerii tehnice</w:t>
            </w:r>
          </w:p>
          <w:p w:rsidR="001333C6" w:rsidRPr="00BF1778" w:rsidRDefault="001333C6" w:rsidP="00076FEE">
            <w:pPr>
              <w:autoSpaceDE w:val="0"/>
              <w:autoSpaceDN w:val="0"/>
              <w:adjustRightInd w:val="0"/>
              <w:spacing w:after="0" w:line="360" w:lineRule="auto"/>
              <w:jc w:val="both"/>
              <w:rPr>
                <w:rFonts w:ascii="Arial" w:hAnsi="Arial" w:cs="Arial"/>
              </w:rPr>
            </w:pPr>
            <w:r w:rsidRPr="00BF1778">
              <w:rPr>
                <w:rFonts w:ascii="Arial" w:hAnsi="Arial" w:cs="Arial"/>
              </w:rPr>
              <w:t>Propunerea tehnic</w:t>
            </w:r>
            <w:r w:rsidR="005F7256" w:rsidRPr="00BF1778">
              <w:rPr>
                <w:rFonts w:ascii="Arial" w:hAnsi="Arial" w:cs="Arial"/>
              </w:rPr>
              <w:t>ă</w:t>
            </w:r>
            <w:r w:rsidRPr="00BF1778">
              <w:rPr>
                <w:rFonts w:ascii="Arial" w:hAnsi="Arial" w:cs="Arial"/>
              </w:rPr>
              <w:t xml:space="preserve"> se va prezenta </w:t>
            </w:r>
            <w:r w:rsidR="005F7256" w:rsidRPr="00BF1778">
              <w:rPr>
                <w:rFonts w:ascii="Arial" w:hAnsi="Arial" w:cs="Arial"/>
              </w:rPr>
              <w:t>î</w:t>
            </w:r>
            <w:r w:rsidRPr="00BF1778">
              <w:rPr>
                <w:rFonts w:ascii="Arial" w:hAnsi="Arial" w:cs="Arial"/>
              </w:rPr>
              <w:t>n concordanta cu cerin</w:t>
            </w:r>
            <w:r w:rsidR="005F7256" w:rsidRPr="00BF1778">
              <w:rPr>
                <w:rFonts w:ascii="Arial" w:hAnsi="Arial" w:cs="Arial"/>
              </w:rPr>
              <w:t>ț</w:t>
            </w:r>
            <w:r w:rsidRPr="00BF1778">
              <w:rPr>
                <w:rFonts w:ascii="Arial" w:hAnsi="Arial" w:cs="Arial"/>
              </w:rPr>
              <w:t xml:space="preserve">ele formulate in </w:t>
            </w:r>
            <w:r w:rsidR="00AE6E17" w:rsidRPr="00BF1778">
              <w:rPr>
                <w:rFonts w:ascii="Arial" w:hAnsi="Arial" w:cs="Arial"/>
              </w:rPr>
              <w:t xml:space="preserve">Caietul de </w:t>
            </w:r>
            <w:r w:rsidR="00896373" w:rsidRPr="00BF1778">
              <w:rPr>
                <w:rFonts w:ascii="Arial" w:hAnsi="Arial" w:cs="Arial"/>
              </w:rPr>
              <w:t xml:space="preserve"> </w:t>
            </w:r>
            <w:r w:rsidR="00AE6E17" w:rsidRPr="00BF1778">
              <w:rPr>
                <w:rFonts w:ascii="Arial" w:hAnsi="Arial" w:cs="Arial"/>
              </w:rPr>
              <w:t>sarcini</w:t>
            </w:r>
            <w:r w:rsidRPr="00BF1778">
              <w:rPr>
                <w:rFonts w:ascii="Arial" w:hAnsi="Arial" w:cs="Arial"/>
              </w:rPr>
              <w:t xml:space="preserve">, astfel </w:t>
            </w:r>
            <w:r w:rsidR="005F7256" w:rsidRPr="00BF1778">
              <w:rPr>
                <w:rFonts w:ascii="Arial" w:hAnsi="Arial" w:cs="Arial"/>
              </w:rPr>
              <w:t>încât sa se poată verifica corespondența dintre aceasta ș</w:t>
            </w:r>
            <w:r w:rsidRPr="00BF1778">
              <w:rPr>
                <w:rFonts w:ascii="Arial" w:hAnsi="Arial" w:cs="Arial"/>
              </w:rPr>
              <w:t>i sol</w:t>
            </w:r>
            <w:r w:rsidR="005F7256" w:rsidRPr="00BF1778">
              <w:rPr>
                <w:rFonts w:ascii="Arial" w:hAnsi="Arial" w:cs="Arial"/>
              </w:rPr>
              <w:t>icitările entitaț</w:t>
            </w:r>
            <w:r w:rsidRPr="00BF1778">
              <w:rPr>
                <w:rFonts w:ascii="Arial" w:hAnsi="Arial" w:cs="Arial"/>
              </w:rPr>
              <w:t xml:space="preserve">ii </w:t>
            </w:r>
            <w:r w:rsidR="005F7256" w:rsidRPr="00BF1778">
              <w:rPr>
                <w:rFonts w:ascii="Arial" w:hAnsi="Arial" w:cs="Arial"/>
              </w:rPr>
              <w:t>contractante. Propunerea tehnică poate conține și alte informaț</w:t>
            </w:r>
            <w:r w:rsidRPr="00BF1778">
              <w:rPr>
                <w:rFonts w:ascii="Arial" w:hAnsi="Arial" w:cs="Arial"/>
              </w:rPr>
              <w:t>ii</w:t>
            </w:r>
            <w:r w:rsidR="005F7256" w:rsidRPr="00BF1778">
              <w:rPr>
                <w:rFonts w:ascii="Arial" w:hAnsi="Arial" w:cs="Arial"/>
              </w:rPr>
              <w:t xml:space="preserve"> pe care ofertantul le consideră</w:t>
            </w:r>
            <w:r w:rsidRPr="00BF1778">
              <w:rPr>
                <w:rFonts w:ascii="Arial" w:hAnsi="Arial" w:cs="Arial"/>
              </w:rPr>
              <w:t xml:space="preserve"> semnificative pentru evaluarea propunerii tehnice.</w:t>
            </w:r>
          </w:p>
          <w:p w:rsidR="001333C6" w:rsidRPr="00BF1778" w:rsidRDefault="005F7256" w:rsidP="00076FEE">
            <w:pPr>
              <w:autoSpaceDE w:val="0"/>
              <w:autoSpaceDN w:val="0"/>
              <w:adjustRightInd w:val="0"/>
              <w:spacing w:after="0" w:line="360" w:lineRule="auto"/>
              <w:jc w:val="both"/>
              <w:rPr>
                <w:rFonts w:ascii="Arial" w:hAnsi="Arial" w:cs="Arial"/>
              </w:rPr>
            </w:pPr>
            <w:r w:rsidRPr="00BF1778">
              <w:rPr>
                <w:rFonts w:ascii="Arial" w:hAnsi="Arial" w:cs="Arial"/>
              </w:rPr>
              <w:t>Propunerea tehnică va fi numerotată, semnată și ștampilată pagină cu pagină</w:t>
            </w:r>
            <w:r w:rsidR="001333C6" w:rsidRPr="00BF1778">
              <w:rPr>
                <w:rFonts w:ascii="Arial" w:hAnsi="Arial" w:cs="Arial"/>
              </w:rPr>
              <w:t xml:space="preserve"> de reprezentantul legal al ofertantului. </w:t>
            </w:r>
          </w:p>
          <w:p w:rsidR="001333C6" w:rsidRPr="00BF1778" w:rsidRDefault="005650E1" w:rsidP="008F0C57">
            <w:pPr>
              <w:autoSpaceDE w:val="0"/>
              <w:autoSpaceDN w:val="0"/>
              <w:adjustRightInd w:val="0"/>
              <w:spacing w:after="0" w:line="360" w:lineRule="auto"/>
              <w:jc w:val="both"/>
              <w:rPr>
                <w:rFonts w:ascii="Arial" w:hAnsi="Arial" w:cs="Arial"/>
                <w:lang w:val="it-IT"/>
              </w:rPr>
            </w:pPr>
            <w:r w:rsidRPr="00BF1778">
              <w:rPr>
                <w:rFonts w:ascii="Arial" w:hAnsi="Arial" w:cs="Arial"/>
              </w:rPr>
              <w:t>Anexat propunerii tehnice</w:t>
            </w:r>
            <w:r w:rsidR="005F7256" w:rsidRPr="00BF1778">
              <w:rPr>
                <w:rFonts w:ascii="Arial" w:hAnsi="Arial" w:cs="Arial"/>
              </w:rPr>
              <w:t xml:space="preserve"> se va prezenta declaraț</w:t>
            </w:r>
            <w:r w:rsidR="006F3D06" w:rsidRPr="00BF1778">
              <w:rPr>
                <w:rFonts w:ascii="Arial" w:hAnsi="Arial" w:cs="Arial"/>
              </w:rPr>
              <w:t xml:space="preserve">ia </w:t>
            </w:r>
            <w:r w:rsidR="001C6F34" w:rsidRPr="00BF1778">
              <w:rPr>
                <w:rFonts w:ascii="Arial" w:hAnsi="Arial" w:cs="Arial"/>
              </w:rPr>
              <w:t>o</w:t>
            </w:r>
            <w:r w:rsidR="006F3D06" w:rsidRPr="00BF1778">
              <w:rPr>
                <w:rFonts w:ascii="Arial" w:hAnsi="Arial" w:cs="Arial"/>
              </w:rPr>
              <w:t>peratorului economic</w:t>
            </w:r>
            <w:r w:rsidR="001C6F34" w:rsidRPr="00BF1778">
              <w:rPr>
                <w:rFonts w:ascii="Arial" w:hAnsi="Arial" w:cs="Arial"/>
              </w:rPr>
              <w:t xml:space="preserve"> (</w:t>
            </w:r>
            <w:r w:rsidR="00CC093F" w:rsidRPr="00BF1778">
              <w:rPr>
                <w:rFonts w:ascii="Arial" w:hAnsi="Arial" w:cs="Arial"/>
              </w:rPr>
              <w:t xml:space="preserve">Formularul </w:t>
            </w:r>
            <w:r w:rsidR="008F0C57" w:rsidRPr="00BF1778">
              <w:rPr>
                <w:rFonts w:ascii="Arial" w:hAnsi="Arial" w:cs="Arial"/>
              </w:rPr>
              <w:t>9</w:t>
            </w:r>
            <w:r w:rsidR="001C6F34" w:rsidRPr="00BF1778">
              <w:rPr>
                <w:rFonts w:ascii="Arial" w:hAnsi="Arial" w:cs="Arial"/>
              </w:rPr>
              <w:t>) c</w:t>
            </w:r>
            <w:r w:rsidR="005F7256" w:rsidRPr="00BF1778">
              <w:rPr>
                <w:rFonts w:ascii="Arial" w:hAnsi="Arial" w:cs="Arial"/>
              </w:rPr>
              <w:t>u privire la respectarea obligaț</w:t>
            </w:r>
            <w:r w:rsidR="001C6F34" w:rsidRPr="00BF1778">
              <w:rPr>
                <w:rFonts w:ascii="Arial" w:hAnsi="Arial" w:cs="Arial"/>
              </w:rPr>
              <w:t>iilor</w:t>
            </w:r>
            <w:r w:rsidR="00EE5049" w:rsidRPr="00BF1778">
              <w:rPr>
                <w:rFonts w:ascii="Arial" w:hAnsi="Arial" w:cs="Arial"/>
              </w:rPr>
              <w:t xml:space="preserve"> relevante din domeniile mediului</w:t>
            </w:r>
            <w:r w:rsidR="005F7256" w:rsidRPr="00BF1778">
              <w:rPr>
                <w:rFonts w:ascii="Arial" w:hAnsi="Arial" w:cs="Arial"/>
              </w:rPr>
              <w:t>, social și al relațiilor de muncă, care sunt î</w:t>
            </w:r>
            <w:r w:rsidR="005A5C00" w:rsidRPr="00BF1778">
              <w:rPr>
                <w:rFonts w:ascii="Arial" w:hAnsi="Arial" w:cs="Arial"/>
              </w:rPr>
              <w:t>n vigoare</w:t>
            </w:r>
            <w:r w:rsidR="00F90A6E" w:rsidRPr="00BF1778">
              <w:rPr>
                <w:rFonts w:ascii="Arial" w:hAnsi="Arial" w:cs="Arial"/>
              </w:rPr>
              <w:t xml:space="preserve"> la nivelul U</w:t>
            </w:r>
            <w:r w:rsidR="003F25A6" w:rsidRPr="00BF1778">
              <w:rPr>
                <w:rFonts w:ascii="Arial" w:hAnsi="Arial" w:cs="Arial"/>
              </w:rPr>
              <w:t>.</w:t>
            </w:r>
            <w:r w:rsidR="00F90A6E" w:rsidRPr="00BF1778">
              <w:rPr>
                <w:rFonts w:ascii="Arial" w:hAnsi="Arial" w:cs="Arial"/>
              </w:rPr>
              <w:t>E</w:t>
            </w:r>
            <w:r w:rsidR="003F25A6" w:rsidRPr="00BF1778">
              <w:rPr>
                <w:rFonts w:ascii="Arial" w:hAnsi="Arial" w:cs="Arial"/>
              </w:rPr>
              <w:t>.</w:t>
            </w:r>
          </w:p>
        </w:tc>
      </w:tr>
      <w:tr w:rsidR="001333C6" w:rsidRPr="00BF1778" w:rsidTr="00E064B9">
        <w:tc>
          <w:tcPr>
            <w:tcW w:w="9747" w:type="dxa"/>
            <w:shd w:val="clear" w:color="auto" w:fill="auto"/>
          </w:tcPr>
          <w:p w:rsidR="001333C6" w:rsidRPr="00BF1778" w:rsidRDefault="001333C6" w:rsidP="00076FEE">
            <w:pPr>
              <w:spacing w:after="0" w:line="360" w:lineRule="auto"/>
              <w:jc w:val="both"/>
              <w:rPr>
                <w:rFonts w:ascii="Arial" w:hAnsi="Arial" w:cs="Arial"/>
                <w:b/>
                <w:lang w:eastAsia="ro-RO"/>
              </w:rPr>
            </w:pPr>
            <w:r w:rsidRPr="00BF1778">
              <w:rPr>
                <w:rFonts w:ascii="Arial" w:hAnsi="Arial" w:cs="Arial"/>
                <w:b/>
                <w:lang w:eastAsia="ro-RO"/>
              </w:rPr>
              <w:t>IV.4.2. Modul de prezentare a propunerii financiare</w:t>
            </w:r>
          </w:p>
        </w:tc>
      </w:tr>
      <w:tr w:rsidR="001333C6" w:rsidRPr="00BF1778" w:rsidTr="00E064B9">
        <w:tc>
          <w:tcPr>
            <w:tcW w:w="9747" w:type="dxa"/>
            <w:shd w:val="clear" w:color="auto" w:fill="auto"/>
          </w:tcPr>
          <w:p w:rsidR="00965780" w:rsidRPr="00BF1778" w:rsidRDefault="00FD731C" w:rsidP="00FC712D">
            <w:pPr>
              <w:autoSpaceDE w:val="0"/>
              <w:autoSpaceDN w:val="0"/>
              <w:adjustRightInd w:val="0"/>
              <w:spacing w:after="0"/>
              <w:jc w:val="both"/>
              <w:rPr>
                <w:rFonts w:ascii="Arial" w:hAnsi="Arial" w:cs="Arial"/>
                <w:lang w:eastAsia="ro-RO"/>
              </w:rPr>
            </w:pPr>
            <w:r w:rsidRPr="00BF1778">
              <w:rPr>
                <w:rFonts w:ascii="Arial" w:hAnsi="Arial" w:cs="Arial"/>
                <w:lang w:eastAsia="ro-RO"/>
              </w:rPr>
              <w:t xml:space="preserve">Ofertantul </w:t>
            </w:r>
            <w:r w:rsidR="005F7256" w:rsidRPr="00BF1778">
              <w:rPr>
                <w:rFonts w:ascii="Arial" w:hAnsi="Arial" w:cs="Arial"/>
                <w:lang w:eastAsia="ro-RO"/>
              </w:rPr>
              <w:t>va elabora Propunerea financiară astfel încât aceasta să furnizeze toate informaț</w:t>
            </w:r>
            <w:r w:rsidRPr="00BF1778">
              <w:rPr>
                <w:rFonts w:ascii="Arial" w:hAnsi="Arial" w:cs="Arial"/>
                <w:lang w:eastAsia="ro-RO"/>
              </w:rPr>
              <w:t>ii</w:t>
            </w:r>
            <w:r w:rsidR="005F7256" w:rsidRPr="00BF1778">
              <w:rPr>
                <w:rFonts w:ascii="Arial" w:hAnsi="Arial" w:cs="Arial"/>
                <w:lang w:eastAsia="ro-RO"/>
              </w:rPr>
              <w:t>le solicitate cu privire la preț. Ofertantul trebuie să prezinte propunerea financiară</w:t>
            </w:r>
            <w:r w:rsidRPr="00BF1778">
              <w:rPr>
                <w:rFonts w:ascii="Arial" w:hAnsi="Arial" w:cs="Arial"/>
                <w:lang w:eastAsia="ro-RO"/>
              </w:rPr>
              <w:t>, Formularul d</w:t>
            </w:r>
            <w:r w:rsidR="005F7256" w:rsidRPr="00BF1778">
              <w:rPr>
                <w:rFonts w:ascii="Arial" w:hAnsi="Arial" w:cs="Arial"/>
                <w:lang w:eastAsia="ro-RO"/>
              </w:rPr>
              <w:t>e ofertă (Formularul 2</w:t>
            </w:r>
            <w:r w:rsidR="00C85CC0" w:rsidRPr="00BF1778">
              <w:rPr>
                <w:rFonts w:ascii="Arial" w:hAnsi="Arial" w:cs="Arial"/>
                <w:lang w:eastAsia="ro-RO"/>
              </w:rPr>
              <w:t xml:space="preserve"> + Anexa Formularul 2.1</w:t>
            </w:r>
            <w:r w:rsidR="005F7256" w:rsidRPr="00BF1778">
              <w:rPr>
                <w:rFonts w:ascii="Arial" w:hAnsi="Arial" w:cs="Arial"/>
                <w:lang w:eastAsia="ro-RO"/>
              </w:rPr>
              <w:t>) tinâ</w:t>
            </w:r>
            <w:r w:rsidRPr="00BF1778">
              <w:rPr>
                <w:rFonts w:ascii="Arial" w:hAnsi="Arial" w:cs="Arial"/>
                <w:lang w:eastAsia="ro-RO"/>
              </w:rPr>
              <w:t>nd cont de toate prevederile din Caietul de sarcini.</w:t>
            </w:r>
            <w:r w:rsidR="00195B98" w:rsidRPr="00BF1778">
              <w:rPr>
                <w:rFonts w:ascii="Arial" w:hAnsi="Arial" w:cs="Arial"/>
                <w:lang w:eastAsia="ro-RO"/>
              </w:rPr>
              <w:t xml:space="preserve"> </w:t>
            </w:r>
            <w:r w:rsidR="005F7256" w:rsidRPr="00FC712D">
              <w:rPr>
                <w:rFonts w:ascii="Arial" w:hAnsi="Arial" w:cs="Arial"/>
                <w:b/>
                <w:lang w:eastAsia="ro-RO"/>
              </w:rPr>
              <w:t>Prețul total consemnat în Formularul de ofertă reprezintă preț</w:t>
            </w:r>
            <w:r w:rsidRPr="00FC712D">
              <w:rPr>
                <w:rFonts w:ascii="Arial" w:hAnsi="Arial" w:cs="Arial"/>
                <w:b/>
                <w:lang w:eastAsia="ro-RO"/>
              </w:rPr>
              <w:t>ul</w:t>
            </w:r>
            <w:r w:rsidR="00965780" w:rsidRPr="00FC712D">
              <w:rPr>
                <w:rFonts w:ascii="Arial" w:hAnsi="Arial" w:cs="Arial"/>
                <w:b/>
                <w:lang w:eastAsia="ro-RO"/>
              </w:rPr>
              <w:t xml:space="preserve"> în</w:t>
            </w:r>
            <w:r w:rsidR="00FC712D" w:rsidRPr="00FC712D">
              <w:rPr>
                <w:rFonts w:ascii="Arial" w:hAnsi="Arial" w:cs="Arial"/>
                <w:b/>
                <w:lang w:eastAsia="ro-RO"/>
              </w:rPr>
              <w:t xml:space="preserve"> </w:t>
            </w:r>
            <w:r w:rsidR="003D19C5">
              <w:rPr>
                <w:rFonts w:ascii="Arial" w:hAnsi="Arial" w:cs="Arial"/>
                <w:b/>
                <w:lang w:eastAsia="ro-RO"/>
              </w:rPr>
              <w:t>Lei</w:t>
            </w:r>
            <w:r w:rsidR="00FC712D">
              <w:rPr>
                <w:rFonts w:ascii="Arial" w:hAnsi="Arial" w:cs="Arial"/>
                <w:b/>
                <w:lang w:eastAsia="ro-RO"/>
              </w:rPr>
              <w:t>,</w:t>
            </w:r>
            <w:r w:rsidR="00965780" w:rsidRPr="00BF1778">
              <w:rPr>
                <w:rFonts w:ascii="Arial" w:hAnsi="Arial" w:cs="Arial"/>
                <w:lang w:eastAsia="ro-RO"/>
              </w:rPr>
              <w:t>.</w:t>
            </w:r>
            <w:r w:rsidR="00FC712D">
              <w:rPr>
                <w:rFonts w:ascii="Arial" w:hAnsi="Arial" w:cs="Arial"/>
                <w:lang w:eastAsia="ro-RO"/>
              </w:rPr>
              <w:t xml:space="preserve"> </w:t>
            </w:r>
            <w:r w:rsidR="005F7256" w:rsidRPr="00BF1778">
              <w:rPr>
                <w:rFonts w:ascii="Arial" w:hAnsi="Arial" w:cs="Arial"/>
                <w:lang w:eastAsia="ro-RO"/>
              </w:rPr>
              <w:t>Preț</w:t>
            </w:r>
            <w:r w:rsidRPr="00BF1778">
              <w:rPr>
                <w:rFonts w:ascii="Arial" w:hAnsi="Arial" w:cs="Arial"/>
                <w:lang w:eastAsia="ro-RO"/>
              </w:rPr>
              <w:t xml:space="preserve">ul </w:t>
            </w:r>
            <w:r w:rsidR="005F7256" w:rsidRPr="00BF1778">
              <w:rPr>
                <w:rFonts w:ascii="Arial" w:hAnsi="Arial" w:cs="Arial"/>
                <w:lang w:eastAsia="ro-RO"/>
              </w:rPr>
              <w:t>este fără</w:t>
            </w:r>
            <w:r w:rsidR="00555D0C" w:rsidRPr="00BF1778">
              <w:rPr>
                <w:rFonts w:ascii="Arial" w:hAnsi="Arial" w:cs="Arial"/>
                <w:lang w:eastAsia="ro-RO"/>
              </w:rPr>
              <w:t xml:space="preserve"> TVA</w:t>
            </w:r>
            <w:r w:rsidRPr="00BF1778">
              <w:rPr>
                <w:rFonts w:ascii="Arial" w:hAnsi="Arial" w:cs="Arial"/>
                <w:lang w:eastAsia="ro-RO"/>
              </w:rPr>
              <w:t>.</w:t>
            </w:r>
          </w:p>
          <w:p w:rsidR="0092292E" w:rsidRPr="00BF1778" w:rsidRDefault="007B78A2" w:rsidP="007B78A2">
            <w:pPr>
              <w:autoSpaceDE w:val="0"/>
              <w:autoSpaceDN w:val="0"/>
              <w:adjustRightInd w:val="0"/>
              <w:spacing w:after="0" w:line="360" w:lineRule="auto"/>
              <w:jc w:val="both"/>
              <w:rPr>
                <w:rFonts w:ascii="Arial" w:hAnsi="Arial" w:cs="Arial"/>
                <w:lang w:eastAsia="ro-RO"/>
              </w:rPr>
            </w:pPr>
            <w:r w:rsidRPr="00BF1778">
              <w:rPr>
                <w:rFonts w:ascii="Arial" w:hAnsi="Arial" w:cs="Arial"/>
                <w:lang w:eastAsia="ro-RO"/>
              </w:rPr>
              <w:t xml:space="preserve">În cadrul propunerii financiare se va transmite completat </w:t>
            </w:r>
            <w:r w:rsidRPr="00BF1778">
              <w:rPr>
                <w:rFonts w:ascii="Arial" w:hAnsi="Arial" w:cs="Arial"/>
                <w:b/>
                <w:color w:val="000000" w:themeColor="text1"/>
                <w:lang w:eastAsia="ro-RO"/>
              </w:rPr>
              <w:t>Formularul nr. 12 - Declarație privind acceptarea / neacceptarea clauzelor contractuale,</w:t>
            </w:r>
            <w:r w:rsidRPr="00BF1778">
              <w:rPr>
                <w:rFonts w:ascii="Arial" w:hAnsi="Arial" w:cs="Arial"/>
                <w:color w:val="C00000"/>
                <w:lang w:eastAsia="ro-RO"/>
              </w:rPr>
              <w:t xml:space="preserve"> </w:t>
            </w:r>
            <w:r w:rsidRPr="00BF1778">
              <w:rPr>
                <w:rFonts w:ascii="Arial" w:hAnsi="Arial" w:cs="Arial"/>
                <w:lang w:eastAsia="ro-RO"/>
              </w:rPr>
              <w:t>privind însușirea clauzelor proiectului de contract.</w:t>
            </w:r>
          </w:p>
        </w:tc>
      </w:tr>
      <w:tr w:rsidR="001333C6" w:rsidRPr="00BF1778" w:rsidTr="00E064B9">
        <w:trPr>
          <w:trHeight w:val="399"/>
        </w:trPr>
        <w:tc>
          <w:tcPr>
            <w:tcW w:w="9747" w:type="dxa"/>
            <w:shd w:val="clear" w:color="auto" w:fill="auto"/>
            <w:vAlign w:val="center"/>
          </w:tcPr>
          <w:p w:rsidR="001333C6" w:rsidRPr="00BF1778" w:rsidRDefault="001333C6" w:rsidP="00076FEE">
            <w:pPr>
              <w:spacing w:after="0" w:line="360" w:lineRule="auto"/>
              <w:jc w:val="both"/>
              <w:rPr>
                <w:rFonts w:ascii="Arial" w:hAnsi="Arial" w:cs="Arial"/>
                <w:b/>
                <w:lang w:eastAsia="ro-RO"/>
              </w:rPr>
            </w:pPr>
            <w:r w:rsidRPr="00BF1778">
              <w:rPr>
                <w:rFonts w:ascii="Arial" w:hAnsi="Arial" w:cs="Arial"/>
                <w:b/>
                <w:lang w:eastAsia="ro-RO"/>
              </w:rPr>
              <w:t xml:space="preserve">IV.4.3. Modul de prezentare a ofertei </w:t>
            </w:r>
          </w:p>
        </w:tc>
      </w:tr>
      <w:tr w:rsidR="001333C6" w:rsidRPr="00BF1778" w:rsidTr="00E064B9">
        <w:trPr>
          <w:trHeight w:val="164"/>
        </w:trPr>
        <w:tc>
          <w:tcPr>
            <w:tcW w:w="9747" w:type="dxa"/>
            <w:shd w:val="clear" w:color="auto" w:fill="auto"/>
          </w:tcPr>
          <w:p w:rsidR="001333C6" w:rsidRPr="00BF1778" w:rsidRDefault="001333C6" w:rsidP="00076FEE">
            <w:pPr>
              <w:spacing w:after="0" w:line="360" w:lineRule="auto"/>
              <w:jc w:val="both"/>
              <w:rPr>
                <w:rFonts w:ascii="Arial" w:hAnsi="Arial" w:cs="Arial"/>
                <w:b/>
                <w:iCs/>
                <w:u w:val="single"/>
              </w:rPr>
            </w:pPr>
            <w:r w:rsidRPr="00BF1778">
              <w:rPr>
                <w:rFonts w:ascii="Arial" w:hAnsi="Arial" w:cs="Arial"/>
                <w:b/>
                <w:iCs/>
              </w:rPr>
              <w:t xml:space="preserve">1   </w:t>
            </w:r>
            <w:r w:rsidRPr="00BF1778">
              <w:rPr>
                <w:rFonts w:ascii="Arial" w:hAnsi="Arial" w:cs="Arial"/>
                <w:b/>
                <w:iCs/>
                <w:u w:val="single"/>
              </w:rPr>
              <w:t>Prezentarea ofertei</w:t>
            </w:r>
          </w:p>
          <w:p w:rsidR="001333C6" w:rsidRPr="00BF1778" w:rsidRDefault="001333C6" w:rsidP="00076FEE">
            <w:pPr>
              <w:pStyle w:val="BodyText2"/>
              <w:spacing w:before="120" w:line="360" w:lineRule="auto"/>
              <w:ind w:left="360" w:hanging="360"/>
              <w:jc w:val="both"/>
              <w:rPr>
                <w:rFonts w:ascii="Arial" w:hAnsi="Arial" w:cs="Arial"/>
              </w:rPr>
            </w:pPr>
            <w:r w:rsidRPr="00BF1778">
              <w:rPr>
                <w:rFonts w:ascii="Arial" w:hAnsi="Arial" w:cs="Arial"/>
                <w:b/>
              </w:rPr>
              <w:t>1.1</w:t>
            </w:r>
            <w:r w:rsidRPr="00BF1778">
              <w:rPr>
                <w:rFonts w:ascii="Arial" w:hAnsi="Arial" w:cs="Arial"/>
              </w:rPr>
              <w:t xml:space="preserve"> Ofertantul trebuie să ia toate măsurile astfel încât oferta</w:t>
            </w:r>
            <w:r w:rsidR="005F7256" w:rsidRPr="00BF1778">
              <w:rPr>
                <w:rFonts w:ascii="Arial" w:hAnsi="Arial" w:cs="Arial"/>
              </w:rPr>
              <w:t xml:space="preserve"> iniț</w:t>
            </w:r>
            <w:r w:rsidR="00526859" w:rsidRPr="00BF1778">
              <w:rPr>
                <w:rFonts w:ascii="Arial" w:hAnsi="Arial" w:cs="Arial"/>
              </w:rPr>
              <w:t>iala</w:t>
            </w:r>
            <w:r w:rsidRPr="00BF1778">
              <w:rPr>
                <w:rFonts w:ascii="Arial" w:hAnsi="Arial" w:cs="Arial"/>
              </w:rPr>
              <w:t xml:space="preserve"> să fie primită şi înregistrată de către Entitatea Contractantă până la data si ora limită pentru depunere, stabilită în invitatia de participare.</w:t>
            </w:r>
          </w:p>
          <w:p w:rsidR="00DA7132" w:rsidRPr="00BF1778" w:rsidRDefault="001333C6" w:rsidP="001D1124">
            <w:pPr>
              <w:spacing w:after="120" w:line="360" w:lineRule="auto"/>
              <w:ind w:left="357" w:hanging="357"/>
              <w:jc w:val="both"/>
              <w:rPr>
                <w:rFonts w:ascii="Arial" w:hAnsi="Arial" w:cs="Arial"/>
                <w:b/>
              </w:rPr>
            </w:pPr>
            <w:r w:rsidRPr="00BF1778">
              <w:rPr>
                <w:rFonts w:ascii="Arial" w:hAnsi="Arial" w:cs="Arial"/>
                <w:b/>
              </w:rPr>
              <w:t>1.2</w:t>
            </w:r>
            <w:r w:rsidRPr="00BF1778">
              <w:rPr>
                <w:rFonts w:ascii="Arial" w:hAnsi="Arial" w:cs="Arial"/>
              </w:rPr>
              <w:t xml:space="preserve"> Ofert</w:t>
            </w:r>
            <w:r w:rsidR="00A02859" w:rsidRPr="00BF1778">
              <w:rPr>
                <w:rFonts w:ascii="Arial" w:hAnsi="Arial" w:cs="Arial"/>
              </w:rPr>
              <w:t>a</w:t>
            </w:r>
            <w:r w:rsidR="005F7256" w:rsidRPr="00BF1778">
              <w:rPr>
                <w:rFonts w:ascii="Arial" w:hAnsi="Arial" w:cs="Arial"/>
              </w:rPr>
              <w:t xml:space="preserve"> inițială</w:t>
            </w:r>
            <w:r w:rsidRPr="00BF1778">
              <w:rPr>
                <w:rFonts w:ascii="Arial" w:hAnsi="Arial" w:cs="Arial"/>
              </w:rPr>
              <w:t xml:space="preserve"> po</w:t>
            </w:r>
            <w:r w:rsidR="00A02859" w:rsidRPr="00BF1778">
              <w:rPr>
                <w:rFonts w:ascii="Arial" w:hAnsi="Arial" w:cs="Arial"/>
              </w:rPr>
              <w:t>a</w:t>
            </w:r>
            <w:r w:rsidRPr="00BF1778">
              <w:rPr>
                <w:rFonts w:ascii="Arial" w:hAnsi="Arial" w:cs="Arial"/>
              </w:rPr>
              <w:t>t</w:t>
            </w:r>
            <w:r w:rsidR="00A02859" w:rsidRPr="00BF1778">
              <w:rPr>
                <w:rFonts w:ascii="Arial" w:hAnsi="Arial" w:cs="Arial"/>
              </w:rPr>
              <w:t>e</w:t>
            </w:r>
            <w:r w:rsidRPr="00BF1778">
              <w:rPr>
                <w:rFonts w:ascii="Arial" w:hAnsi="Arial" w:cs="Arial"/>
              </w:rPr>
              <w:t xml:space="preserve"> fi transmis</w:t>
            </w:r>
            <w:r w:rsidR="005F7256" w:rsidRPr="00BF1778">
              <w:rPr>
                <w:rFonts w:ascii="Arial" w:hAnsi="Arial" w:cs="Arial"/>
              </w:rPr>
              <w:t>ă</w:t>
            </w:r>
            <w:r w:rsidRPr="00BF1778">
              <w:rPr>
                <w:rFonts w:ascii="Arial" w:hAnsi="Arial" w:cs="Arial"/>
              </w:rPr>
              <w:t xml:space="preserve"> prin poştă sau depuse direct de către oferta</w:t>
            </w:r>
            <w:r w:rsidR="005F7256" w:rsidRPr="00BF1778">
              <w:rPr>
                <w:rFonts w:ascii="Arial" w:hAnsi="Arial" w:cs="Arial"/>
              </w:rPr>
              <w:t>nt la adresa indicată în invitaț</w:t>
            </w:r>
            <w:r w:rsidRPr="00BF1778">
              <w:rPr>
                <w:rFonts w:ascii="Arial" w:hAnsi="Arial" w:cs="Arial"/>
              </w:rPr>
              <w:t xml:space="preserve">ia de participare. Indiferent de modalitatea de depunere / transmitere a ofertei, ofertantul îşi asumă riscurile transmiterii ofertei, inclusiv riscul de forţa majoră. Adresa la care se depune oferta este: </w:t>
            </w:r>
            <w:r w:rsidRPr="00BF1778">
              <w:rPr>
                <w:rFonts w:ascii="Arial" w:hAnsi="Arial" w:cs="Arial"/>
                <w:b/>
              </w:rPr>
              <w:t xml:space="preserve">C.N.T.E.E „Transelectrica” S.A, </w:t>
            </w:r>
            <w:r w:rsidR="00442A8C" w:rsidRPr="00BF1778">
              <w:rPr>
                <w:rFonts w:ascii="Arial" w:hAnsi="Arial" w:cs="Arial"/>
                <w:b/>
              </w:rPr>
              <w:t xml:space="preserve">Bucuresti, </w:t>
            </w:r>
            <w:r w:rsidRPr="00BF1778">
              <w:rPr>
                <w:rFonts w:ascii="Arial" w:hAnsi="Arial" w:cs="Arial"/>
                <w:b/>
              </w:rPr>
              <w:t xml:space="preserve">str. Olteni nr. </w:t>
            </w:r>
            <w:r w:rsidR="00AC5F7E" w:rsidRPr="00BF1778">
              <w:rPr>
                <w:rFonts w:ascii="Arial" w:hAnsi="Arial" w:cs="Arial"/>
                <w:b/>
              </w:rPr>
              <w:t xml:space="preserve">      </w:t>
            </w:r>
            <w:r w:rsidRPr="00BF1778">
              <w:rPr>
                <w:rFonts w:ascii="Arial" w:hAnsi="Arial" w:cs="Arial"/>
                <w:b/>
              </w:rPr>
              <w:t>2-4</w:t>
            </w:r>
            <w:r w:rsidR="005F7256" w:rsidRPr="00BF1778">
              <w:rPr>
                <w:rFonts w:ascii="Arial" w:hAnsi="Arial" w:cs="Arial"/>
                <w:b/>
              </w:rPr>
              <w:t>, sector 3, parter, Registratură</w:t>
            </w:r>
            <w:r w:rsidRPr="00BF1778">
              <w:rPr>
                <w:rFonts w:ascii="Arial" w:hAnsi="Arial" w:cs="Arial"/>
                <w:b/>
              </w:rPr>
              <w:t>.</w:t>
            </w:r>
          </w:p>
          <w:p w:rsidR="001333C6" w:rsidRPr="00BF1778" w:rsidRDefault="005F7256" w:rsidP="00076FEE">
            <w:pPr>
              <w:spacing w:after="120" w:line="360" w:lineRule="auto"/>
              <w:jc w:val="both"/>
              <w:rPr>
                <w:rFonts w:ascii="Arial" w:hAnsi="Arial" w:cs="Arial"/>
                <w:b/>
                <w:color w:val="FF0000"/>
              </w:rPr>
            </w:pPr>
            <w:r w:rsidRPr="00BF1778">
              <w:rPr>
                <w:rFonts w:ascii="Arial" w:hAnsi="Arial" w:cs="Arial"/>
                <w:b/>
              </w:rPr>
              <w:t xml:space="preserve">Data limită pentru depunerea ofertei și ora sunt cele menționate în </w:t>
            </w:r>
            <w:r w:rsidR="00BF467B" w:rsidRPr="00BF1778">
              <w:rPr>
                <w:rFonts w:ascii="Arial" w:hAnsi="Arial" w:cs="Arial"/>
                <w:b/>
              </w:rPr>
              <w:t>i</w:t>
            </w:r>
            <w:r w:rsidRPr="00BF1778">
              <w:rPr>
                <w:rFonts w:ascii="Arial" w:hAnsi="Arial" w:cs="Arial"/>
                <w:b/>
              </w:rPr>
              <w:t>nvitaț</w:t>
            </w:r>
            <w:r w:rsidR="001333C6" w:rsidRPr="00BF1778">
              <w:rPr>
                <w:rFonts w:ascii="Arial" w:hAnsi="Arial" w:cs="Arial"/>
                <w:b/>
              </w:rPr>
              <w:t xml:space="preserve">ia de </w:t>
            </w:r>
            <w:r w:rsidR="00BF467B" w:rsidRPr="00BF1778">
              <w:rPr>
                <w:rFonts w:ascii="Arial" w:hAnsi="Arial" w:cs="Arial"/>
                <w:b/>
              </w:rPr>
              <w:t>p</w:t>
            </w:r>
            <w:r w:rsidR="001333C6" w:rsidRPr="00BF1778">
              <w:rPr>
                <w:rFonts w:ascii="Arial" w:hAnsi="Arial" w:cs="Arial"/>
                <w:b/>
              </w:rPr>
              <w:t>articipare</w:t>
            </w:r>
            <w:r w:rsidR="00760EED" w:rsidRPr="00BF1778">
              <w:rPr>
                <w:rFonts w:ascii="Arial" w:hAnsi="Arial" w:cs="Arial"/>
              </w:rPr>
              <w:t>.</w:t>
            </w:r>
            <w:r w:rsidR="001758C6" w:rsidRPr="00BF1778">
              <w:rPr>
                <w:rFonts w:ascii="Arial" w:hAnsi="Arial" w:cs="Arial"/>
              </w:rPr>
              <w:t xml:space="preserve"> Dup</w:t>
            </w:r>
            <w:r w:rsidR="00A0629A" w:rsidRPr="00BF1778">
              <w:rPr>
                <w:rFonts w:ascii="Arial" w:hAnsi="Arial" w:cs="Arial"/>
              </w:rPr>
              <w:t>ă</w:t>
            </w:r>
            <w:r w:rsidR="001758C6" w:rsidRPr="00BF1778">
              <w:rPr>
                <w:rFonts w:ascii="Arial" w:hAnsi="Arial" w:cs="Arial"/>
              </w:rPr>
              <w:t xml:space="preserve"> primirea of</w:t>
            </w:r>
            <w:r w:rsidRPr="00BF1778">
              <w:rPr>
                <w:rFonts w:ascii="Arial" w:hAnsi="Arial" w:cs="Arial"/>
              </w:rPr>
              <w:t>ertei inițiale și după</w:t>
            </w:r>
            <w:r w:rsidR="00A0396F" w:rsidRPr="00BF1778">
              <w:rPr>
                <w:rFonts w:ascii="Arial" w:hAnsi="Arial" w:cs="Arial"/>
              </w:rPr>
              <w:t xml:space="preserve"> derularea negocierilor, ofer</w:t>
            </w:r>
            <w:r w:rsidRPr="00BF1778">
              <w:rPr>
                <w:rFonts w:ascii="Arial" w:hAnsi="Arial" w:cs="Arial"/>
              </w:rPr>
              <w:t>tantul va depune o ofert</w:t>
            </w:r>
            <w:r w:rsidR="00EB200C" w:rsidRPr="00BF1778">
              <w:rPr>
                <w:rFonts w:ascii="Arial" w:hAnsi="Arial" w:cs="Arial"/>
              </w:rPr>
              <w:t>ă</w:t>
            </w:r>
            <w:r w:rsidRPr="00BF1778">
              <w:rPr>
                <w:rFonts w:ascii="Arial" w:hAnsi="Arial" w:cs="Arial"/>
              </w:rPr>
              <w:t xml:space="preserve"> finală</w:t>
            </w:r>
            <w:r w:rsidR="00A0396F" w:rsidRPr="00BF1778">
              <w:rPr>
                <w:rFonts w:ascii="Arial" w:hAnsi="Arial" w:cs="Arial"/>
              </w:rPr>
              <w:t>.</w:t>
            </w:r>
          </w:p>
          <w:p w:rsidR="00195B98" w:rsidRPr="00BF1778" w:rsidRDefault="001333C6" w:rsidP="00B41BF0">
            <w:pPr>
              <w:pStyle w:val="BodyText2"/>
              <w:numPr>
                <w:ilvl w:val="1"/>
                <w:numId w:val="10"/>
              </w:numPr>
              <w:spacing w:before="120" w:after="0" w:line="360" w:lineRule="auto"/>
              <w:jc w:val="both"/>
              <w:rPr>
                <w:rFonts w:ascii="Arial" w:hAnsi="Arial" w:cs="Arial"/>
              </w:rPr>
            </w:pPr>
            <w:r w:rsidRPr="00BF1778">
              <w:rPr>
                <w:rFonts w:ascii="Arial" w:hAnsi="Arial" w:cs="Arial"/>
              </w:rPr>
              <w:t xml:space="preserve">Entitatea Contractantă are dreptul de a decala data limită </w:t>
            </w:r>
            <w:r w:rsidR="005F7256" w:rsidRPr="00BF1778">
              <w:rPr>
                <w:rFonts w:ascii="Arial" w:hAnsi="Arial" w:cs="Arial"/>
              </w:rPr>
              <w:t>pentru depunerea ofertei numai în situații excepț</w:t>
            </w:r>
            <w:r w:rsidRPr="00BF1778">
              <w:rPr>
                <w:rFonts w:ascii="Arial" w:hAnsi="Arial" w:cs="Arial"/>
              </w:rPr>
              <w:t>ionale care impun o astfel de prelungire, caz în care aceasta va preciza aceasta modificare</w:t>
            </w:r>
            <w:r w:rsidR="005F7256" w:rsidRPr="00BF1778">
              <w:rPr>
                <w:rFonts w:ascii="Arial" w:hAnsi="Arial" w:cs="Arial"/>
              </w:rPr>
              <w:t xml:space="preserve"> printr-o clarificare la invitaț</w:t>
            </w:r>
            <w:r w:rsidRPr="00BF1778">
              <w:rPr>
                <w:rFonts w:ascii="Arial" w:hAnsi="Arial" w:cs="Arial"/>
              </w:rPr>
              <w:t xml:space="preserve">ia de participare, </w:t>
            </w:r>
            <w:r w:rsidRPr="00BF1778">
              <w:rPr>
                <w:rFonts w:ascii="Arial" w:hAnsi="Arial" w:cs="Arial"/>
                <w:b/>
              </w:rPr>
              <w:t xml:space="preserve">cu cel puţin 3 zile </w:t>
            </w:r>
            <w:r w:rsidR="00703CAA" w:rsidRPr="00BF1778">
              <w:rPr>
                <w:rFonts w:ascii="Arial" w:hAnsi="Arial" w:cs="Arial"/>
                <w:b/>
              </w:rPr>
              <w:t xml:space="preserve">lucrătoare </w:t>
            </w:r>
            <w:r w:rsidRPr="00BF1778">
              <w:rPr>
                <w:rFonts w:ascii="Arial" w:hAnsi="Arial" w:cs="Arial"/>
              </w:rPr>
              <w:t>înainte de data limită stabilită iniţial pentru deschiderea oferte</w:t>
            </w:r>
            <w:r w:rsidR="008E6B4F" w:rsidRPr="00BF1778">
              <w:rPr>
                <w:rFonts w:ascii="Arial" w:hAnsi="Arial" w:cs="Arial"/>
              </w:rPr>
              <w:t>i.</w:t>
            </w:r>
          </w:p>
          <w:p w:rsidR="001333C6" w:rsidRPr="00BF1778" w:rsidRDefault="005F7256" w:rsidP="00076FEE">
            <w:pPr>
              <w:pStyle w:val="BodyText2"/>
              <w:numPr>
                <w:ilvl w:val="1"/>
                <w:numId w:val="10"/>
              </w:numPr>
              <w:spacing w:before="120" w:after="0" w:line="360" w:lineRule="auto"/>
              <w:jc w:val="both"/>
              <w:rPr>
                <w:rFonts w:ascii="Arial" w:hAnsi="Arial" w:cs="Arial"/>
              </w:rPr>
            </w:pPr>
            <w:r w:rsidRPr="00BF1778">
              <w:rPr>
                <w:rFonts w:ascii="Arial" w:hAnsi="Arial" w:cs="Arial"/>
              </w:rPr>
              <w:lastRenderedPageBreak/>
              <w:t>Ofertantul trebuie să</w:t>
            </w:r>
            <w:r w:rsidR="001333C6" w:rsidRPr="00BF1778">
              <w:rPr>
                <w:rFonts w:ascii="Arial" w:hAnsi="Arial" w:cs="Arial"/>
              </w:rPr>
              <w:t xml:space="preserve"> prezinte </w:t>
            </w:r>
            <w:r w:rsidRPr="00BF1778">
              <w:rPr>
                <w:rFonts w:ascii="Arial" w:hAnsi="Arial" w:cs="Arial"/>
                <w:b/>
              </w:rPr>
              <w:t>î</w:t>
            </w:r>
            <w:r w:rsidR="001333C6" w:rsidRPr="00BF1778">
              <w:rPr>
                <w:rFonts w:ascii="Arial" w:hAnsi="Arial" w:cs="Arial"/>
                <w:b/>
              </w:rPr>
              <w:t>n original</w:t>
            </w:r>
            <w:r w:rsidR="00BE6B4A" w:rsidRPr="00BF1778">
              <w:rPr>
                <w:rFonts w:ascii="Arial" w:hAnsi="Arial" w:cs="Arial"/>
                <w:b/>
              </w:rPr>
              <w:t xml:space="preserve"> </w:t>
            </w:r>
            <w:r w:rsidRPr="00BF1778">
              <w:rPr>
                <w:rFonts w:ascii="Arial" w:hAnsi="Arial" w:cs="Arial"/>
              </w:rPr>
              <w:t>atât oferta inițială, cât și pe cea finală</w:t>
            </w:r>
            <w:r w:rsidR="001758C6" w:rsidRPr="00BF1778">
              <w:rPr>
                <w:rFonts w:ascii="Arial" w:hAnsi="Arial" w:cs="Arial"/>
              </w:rPr>
              <w:t>.</w:t>
            </w:r>
          </w:p>
          <w:p w:rsidR="001333C6" w:rsidRPr="00BF1778" w:rsidRDefault="001333C6" w:rsidP="004529D8">
            <w:pPr>
              <w:pStyle w:val="BodyText2"/>
              <w:numPr>
                <w:ilvl w:val="1"/>
                <w:numId w:val="10"/>
              </w:numPr>
              <w:spacing w:before="120" w:after="0" w:line="360" w:lineRule="auto"/>
              <w:jc w:val="both"/>
              <w:rPr>
                <w:rFonts w:ascii="Arial" w:hAnsi="Arial" w:cs="Arial"/>
              </w:rPr>
            </w:pPr>
            <w:r w:rsidRPr="00BF1778">
              <w:rPr>
                <w:rFonts w:ascii="Arial" w:hAnsi="Arial" w:cs="Arial"/>
              </w:rPr>
              <w:t>Ofertantul v</w:t>
            </w:r>
            <w:r w:rsidR="005F7256" w:rsidRPr="00BF1778">
              <w:rPr>
                <w:rFonts w:ascii="Arial" w:hAnsi="Arial" w:cs="Arial"/>
              </w:rPr>
              <w:t>a prezenta oferta sub forma tipă</w:t>
            </w:r>
            <w:r w:rsidRPr="00BF1778">
              <w:rPr>
                <w:rFonts w:ascii="Arial" w:hAnsi="Arial" w:cs="Arial"/>
              </w:rPr>
              <w:t>rita</w:t>
            </w:r>
            <w:r w:rsidR="005F7256" w:rsidRPr="00BF1778">
              <w:rPr>
                <w:rFonts w:ascii="Arial" w:hAnsi="Arial" w:cs="Arial"/>
              </w:rPr>
              <w:t xml:space="preserve"> </w:t>
            </w:r>
            <w:r w:rsidR="004529D8" w:rsidRPr="00BF1778">
              <w:rPr>
                <w:rFonts w:ascii="Arial" w:eastAsia="Times New Roman" w:hAnsi="Arial" w:cs="Arial"/>
                <w:lang w:val="en-AU"/>
              </w:rPr>
              <w:t xml:space="preserve">și în format electronic pe CD sau memory stick. </w:t>
            </w:r>
            <w:r w:rsidR="004529D8" w:rsidRPr="00BF1778">
              <w:rPr>
                <w:rFonts w:ascii="Arial" w:hAnsi="Arial" w:cs="Arial"/>
              </w:rPr>
              <w:t>A</w:t>
            </w:r>
            <w:r w:rsidR="00D1441E" w:rsidRPr="00BF1778">
              <w:rPr>
                <w:rFonts w:ascii="Arial" w:hAnsi="Arial" w:cs="Arial"/>
              </w:rPr>
              <w:t xml:space="preserve">ceasta va </w:t>
            </w:r>
            <w:r w:rsidR="00CE398F" w:rsidRPr="00BF1778">
              <w:rPr>
                <w:rFonts w:ascii="Arial" w:hAnsi="Arial" w:cs="Arial"/>
              </w:rPr>
              <w:t>fi semnat</w:t>
            </w:r>
            <w:r w:rsidR="005F7256" w:rsidRPr="00BF1778">
              <w:rPr>
                <w:rFonts w:ascii="Arial" w:hAnsi="Arial" w:cs="Arial"/>
              </w:rPr>
              <w:t>ă pe fiecare pagină</w:t>
            </w:r>
            <w:r w:rsidR="00CE398F" w:rsidRPr="00BF1778">
              <w:rPr>
                <w:rFonts w:ascii="Arial" w:hAnsi="Arial" w:cs="Arial"/>
              </w:rPr>
              <w:t xml:space="preserve"> </w:t>
            </w:r>
            <w:r w:rsidR="005F7256" w:rsidRPr="00BF1778">
              <w:rPr>
                <w:rFonts w:ascii="Arial" w:hAnsi="Arial" w:cs="Arial"/>
              </w:rPr>
              <w:t>de reprezentantul / reprezentanții autorizaț</w:t>
            </w:r>
            <w:r w:rsidR="00D1441E" w:rsidRPr="00BF1778">
              <w:rPr>
                <w:rFonts w:ascii="Arial" w:hAnsi="Arial" w:cs="Arial"/>
              </w:rPr>
              <w:t>i ai ofertantului</w:t>
            </w:r>
            <w:r w:rsidRPr="00BF1778">
              <w:rPr>
                <w:rFonts w:ascii="Arial" w:hAnsi="Arial" w:cs="Arial"/>
              </w:rPr>
              <w:t>.</w:t>
            </w:r>
            <w:r w:rsidR="004529D8" w:rsidRPr="00BF1778">
              <w:rPr>
                <w:rFonts w:ascii="Arial" w:hAnsi="Arial" w:cs="Arial"/>
              </w:rPr>
              <w:t xml:space="preserve"> În cazul în care vor exista diferențe între forma tipărită a documentelor și cea electronică a acestora, la evaluare va fi luată în considerare forma tipărită a documentelor</w:t>
            </w:r>
          </w:p>
          <w:p w:rsidR="00BF467B" w:rsidRPr="00BF1778" w:rsidRDefault="005F7256" w:rsidP="00C1096D">
            <w:pPr>
              <w:pStyle w:val="BodyText2"/>
              <w:spacing w:line="360" w:lineRule="auto"/>
              <w:ind w:left="360" w:hanging="360"/>
              <w:jc w:val="both"/>
              <w:rPr>
                <w:rFonts w:ascii="Arial" w:hAnsi="Arial" w:cs="Arial"/>
              </w:rPr>
            </w:pPr>
            <w:r w:rsidRPr="00BF1778">
              <w:rPr>
                <w:rFonts w:ascii="Arial" w:hAnsi="Arial" w:cs="Arial"/>
              </w:rPr>
              <w:t xml:space="preserve">      Orice stersatură</w:t>
            </w:r>
            <w:r w:rsidR="001333C6" w:rsidRPr="00BF1778">
              <w:rPr>
                <w:rFonts w:ascii="Arial" w:hAnsi="Arial" w:cs="Arial"/>
              </w:rPr>
              <w:t>, adaugare, interliniere sau scris peste ce</w:t>
            </w:r>
            <w:r w:rsidRPr="00BF1778">
              <w:rPr>
                <w:rFonts w:ascii="Arial" w:hAnsi="Arial" w:cs="Arial"/>
              </w:rPr>
              <w:t>l dinainte sunt valide doar dacă</w:t>
            </w:r>
            <w:r w:rsidR="001333C6" w:rsidRPr="00BF1778">
              <w:rPr>
                <w:rFonts w:ascii="Arial" w:hAnsi="Arial" w:cs="Arial"/>
              </w:rPr>
              <w:t xml:space="preserve"> sunt</w:t>
            </w:r>
            <w:r w:rsidRPr="00BF1778">
              <w:rPr>
                <w:rFonts w:ascii="Arial" w:hAnsi="Arial" w:cs="Arial"/>
              </w:rPr>
              <w:t xml:space="preserve"> semnate de că</w:t>
            </w:r>
            <w:r w:rsidR="001333C6" w:rsidRPr="00BF1778">
              <w:rPr>
                <w:rFonts w:ascii="Arial" w:hAnsi="Arial" w:cs="Arial"/>
              </w:rPr>
              <w:t xml:space="preserve">tre </w:t>
            </w:r>
            <w:r w:rsidRPr="00BF1778">
              <w:rPr>
                <w:rFonts w:ascii="Arial" w:hAnsi="Arial" w:cs="Arial"/>
              </w:rPr>
              <w:t>persoana / persoanele autorizată / autorizate, nominalizate în î</w:t>
            </w:r>
            <w:r w:rsidR="001333C6" w:rsidRPr="00BF1778">
              <w:rPr>
                <w:rFonts w:ascii="Arial" w:hAnsi="Arial" w:cs="Arial"/>
              </w:rPr>
              <w:t>mputernicire.</w:t>
            </w:r>
          </w:p>
          <w:p w:rsidR="001333C6" w:rsidRPr="00BF1778" w:rsidRDefault="001333C6" w:rsidP="00076FEE">
            <w:pPr>
              <w:pStyle w:val="BodyText2"/>
              <w:numPr>
                <w:ilvl w:val="1"/>
                <w:numId w:val="10"/>
              </w:numPr>
              <w:spacing w:before="120" w:after="0" w:line="360" w:lineRule="auto"/>
              <w:jc w:val="both"/>
              <w:rPr>
                <w:rFonts w:ascii="Arial" w:hAnsi="Arial" w:cs="Arial"/>
                <w:b/>
                <w:u w:val="single"/>
              </w:rPr>
            </w:pPr>
            <w:r w:rsidRPr="00BF1778">
              <w:rPr>
                <w:rFonts w:ascii="Arial" w:hAnsi="Arial" w:cs="Arial"/>
              </w:rPr>
              <w:t xml:space="preserve">Propunerea tehnică, propunerea financiară şi documentele </w:t>
            </w:r>
            <w:r w:rsidR="004B48FF" w:rsidRPr="00BF1778">
              <w:rPr>
                <w:rFonts w:ascii="Arial" w:hAnsi="Arial" w:cs="Arial"/>
              </w:rPr>
              <w:t>solicitate</w:t>
            </w:r>
            <w:r w:rsidRPr="00BF1778">
              <w:rPr>
                <w:rFonts w:ascii="Arial" w:hAnsi="Arial" w:cs="Arial"/>
              </w:rPr>
              <w:t xml:space="preserve"> se vor introduce în plicuri di</w:t>
            </w:r>
            <w:r w:rsidR="005F7256" w:rsidRPr="00BF1778">
              <w:rPr>
                <w:rFonts w:ascii="Arial" w:hAnsi="Arial" w:cs="Arial"/>
              </w:rPr>
              <w:t>stincte, marcate corespunzător ș</w:t>
            </w:r>
            <w:r w:rsidRPr="00BF1778">
              <w:rPr>
                <w:rFonts w:ascii="Arial" w:hAnsi="Arial" w:cs="Arial"/>
              </w:rPr>
              <w:t>i apoi intr-un colet cu adresa</w:t>
            </w:r>
            <w:r w:rsidR="005F7256" w:rsidRPr="00BF1778">
              <w:rPr>
                <w:rFonts w:ascii="Arial" w:hAnsi="Arial" w:cs="Arial"/>
              </w:rPr>
              <w:t xml:space="preserve"> entităț</w:t>
            </w:r>
            <w:r w:rsidRPr="00BF1778">
              <w:rPr>
                <w:rFonts w:ascii="Arial" w:hAnsi="Arial" w:cs="Arial"/>
              </w:rPr>
              <w:t>ii contractante conform prevederilor de la punctul 1.2. cu mentiunea „</w:t>
            </w:r>
            <w:r w:rsidRPr="00BF1778">
              <w:rPr>
                <w:rFonts w:ascii="Arial" w:hAnsi="Arial" w:cs="Arial"/>
                <w:b/>
              </w:rPr>
              <w:t>A NU SE DESCHIDE INAINTE DE DATA  SI ORA</w:t>
            </w:r>
            <w:r w:rsidR="007A445F" w:rsidRPr="00BF1778">
              <w:rPr>
                <w:rFonts w:ascii="Arial" w:hAnsi="Arial" w:cs="Arial"/>
                <w:b/>
              </w:rPr>
              <w:t>”</w:t>
            </w:r>
            <w:r w:rsidR="005F7256" w:rsidRPr="00BF1778">
              <w:rPr>
                <w:rFonts w:ascii="Arial" w:hAnsi="Arial" w:cs="Arial"/>
                <w:b/>
              </w:rPr>
              <w:t xml:space="preserve"> (mentionate in </w:t>
            </w:r>
            <w:r w:rsidR="00BF467B" w:rsidRPr="00BF1778">
              <w:rPr>
                <w:rFonts w:ascii="Arial" w:hAnsi="Arial" w:cs="Arial"/>
                <w:b/>
              </w:rPr>
              <w:t>i</w:t>
            </w:r>
            <w:r w:rsidR="005F7256" w:rsidRPr="00BF1778">
              <w:rPr>
                <w:rFonts w:ascii="Arial" w:hAnsi="Arial" w:cs="Arial"/>
                <w:b/>
              </w:rPr>
              <w:t>nvitaț</w:t>
            </w:r>
            <w:r w:rsidRPr="00BF1778">
              <w:rPr>
                <w:rFonts w:ascii="Arial" w:hAnsi="Arial" w:cs="Arial"/>
                <w:b/>
              </w:rPr>
              <w:t xml:space="preserve">ia de </w:t>
            </w:r>
            <w:r w:rsidR="00BF467B" w:rsidRPr="00BF1778">
              <w:rPr>
                <w:rFonts w:ascii="Arial" w:hAnsi="Arial" w:cs="Arial"/>
                <w:b/>
              </w:rPr>
              <w:t>p</w:t>
            </w:r>
            <w:r w:rsidRPr="00BF1778">
              <w:rPr>
                <w:rFonts w:ascii="Arial" w:hAnsi="Arial" w:cs="Arial"/>
                <w:b/>
              </w:rPr>
              <w:t>articipare)</w:t>
            </w:r>
            <w:r w:rsidR="00525F44" w:rsidRPr="00BF1778">
              <w:rPr>
                <w:rFonts w:ascii="Arial" w:hAnsi="Arial" w:cs="Arial"/>
                <w:b/>
              </w:rPr>
              <w:t>.</w:t>
            </w:r>
          </w:p>
          <w:p w:rsidR="00861988" w:rsidRPr="00BF1778" w:rsidRDefault="005F7256" w:rsidP="00076FEE">
            <w:pPr>
              <w:pStyle w:val="BodyText2"/>
              <w:numPr>
                <w:ilvl w:val="1"/>
                <w:numId w:val="10"/>
              </w:numPr>
              <w:spacing w:before="120" w:after="0" w:line="360" w:lineRule="auto"/>
              <w:jc w:val="both"/>
              <w:rPr>
                <w:rFonts w:ascii="Arial" w:hAnsi="Arial" w:cs="Arial"/>
              </w:rPr>
            </w:pPr>
            <w:r w:rsidRPr="00BF1778">
              <w:rPr>
                <w:rFonts w:ascii="Arial" w:hAnsi="Arial" w:cs="Arial"/>
                <w:b/>
              </w:rPr>
              <w:t>Scrisoarea de î</w:t>
            </w:r>
            <w:r w:rsidR="001333C6" w:rsidRPr="00BF1778">
              <w:rPr>
                <w:rFonts w:ascii="Arial" w:hAnsi="Arial" w:cs="Arial"/>
                <w:b/>
              </w:rPr>
              <w:t>naintare</w:t>
            </w:r>
          </w:p>
          <w:p w:rsidR="00525F44" w:rsidRPr="00BF1778" w:rsidRDefault="00916503" w:rsidP="00076FEE">
            <w:pPr>
              <w:pStyle w:val="BodyText2"/>
              <w:spacing w:after="0" w:line="360" w:lineRule="auto"/>
              <w:ind w:left="360"/>
              <w:jc w:val="both"/>
              <w:rPr>
                <w:rFonts w:ascii="Arial" w:hAnsi="Arial" w:cs="Arial"/>
              </w:rPr>
            </w:pPr>
            <w:r w:rsidRPr="00BF1778">
              <w:rPr>
                <w:rFonts w:ascii="Arial" w:hAnsi="Arial" w:cs="Arial"/>
              </w:rPr>
              <w:t>Pe</w:t>
            </w:r>
            <w:r w:rsidR="005F7256" w:rsidRPr="00BF1778">
              <w:rPr>
                <w:rFonts w:ascii="Arial" w:hAnsi="Arial" w:cs="Arial"/>
              </w:rPr>
              <w:t xml:space="preserve"> Scrisoarea de înaintare vor fi trecute: numărul de î</w:t>
            </w:r>
            <w:r w:rsidR="001333C6" w:rsidRPr="00BF1778">
              <w:rPr>
                <w:rFonts w:ascii="Arial" w:hAnsi="Arial" w:cs="Arial"/>
              </w:rPr>
              <w:t>nregistrare, da</w:t>
            </w:r>
            <w:r w:rsidR="005F7256" w:rsidRPr="00BF1778">
              <w:rPr>
                <w:rFonts w:ascii="Arial" w:hAnsi="Arial" w:cs="Arial"/>
              </w:rPr>
              <w:t>ta și ora înregistră</w:t>
            </w:r>
            <w:r w:rsidR="001333C6" w:rsidRPr="00BF1778">
              <w:rPr>
                <w:rFonts w:ascii="Arial" w:hAnsi="Arial" w:cs="Arial"/>
              </w:rPr>
              <w:t>rii</w:t>
            </w:r>
            <w:r w:rsidR="00683EE3" w:rsidRPr="00BF1778">
              <w:rPr>
                <w:rFonts w:ascii="Arial" w:hAnsi="Arial" w:cs="Arial"/>
              </w:rPr>
              <w:t>.</w:t>
            </w:r>
            <w:r w:rsidR="001333C6" w:rsidRPr="00BF1778">
              <w:rPr>
                <w:rFonts w:ascii="Arial" w:hAnsi="Arial" w:cs="Arial"/>
              </w:rPr>
              <w:t xml:space="preserve"> </w:t>
            </w:r>
          </w:p>
          <w:p w:rsidR="001D1124" w:rsidRPr="00BF1778" w:rsidRDefault="0023020D" w:rsidP="0042260E">
            <w:pPr>
              <w:pStyle w:val="BodyText2"/>
              <w:spacing w:after="0" w:line="360" w:lineRule="auto"/>
              <w:ind w:left="360"/>
              <w:jc w:val="both"/>
              <w:rPr>
                <w:rFonts w:ascii="Arial" w:hAnsi="Arial" w:cs="Arial"/>
              </w:rPr>
            </w:pPr>
            <w:r w:rsidRPr="00BF1778">
              <w:rPr>
                <w:rFonts w:ascii="Arial" w:hAnsi="Arial" w:cs="Arial"/>
              </w:rPr>
              <w:t>Ofertantul</w:t>
            </w:r>
            <w:r w:rsidR="001333C6" w:rsidRPr="00BF1778">
              <w:rPr>
                <w:rFonts w:ascii="Arial" w:hAnsi="Arial" w:cs="Arial"/>
              </w:rPr>
              <w:t xml:space="preserve"> are dreptul de a-şi modifica sau de a-şi retrage</w:t>
            </w:r>
            <w:r w:rsidR="005F7256" w:rsidRPr="00BF1778">
              <w:rPr>
                <w:rFonts w:ascii="Arial" w:hAnsi="Arial" w:cs="Arial"/>
              </w:rPr>
              <w:t xml:space="preserve"> oferta numai înainte de  data ș</w:t>
            </w:r>
            <w:r w:rsidR="001333C6" w:rsidRPr="00BF1778">
              <w:rPr>
                <w:rFonts w:ascii="Arial" w:hAnsi="Arial" w:cs="Arial"/>
              </w:rPr>
              <w:t>i ora limită stab</w:t>
            </w:r>
            <w:r w:rsidR="005F7256" w:rsidRPr="00BF1778">
              <w:rPr>
                <w:rFonts w:ascii="Arial" w:hAnsi="Arial" w:cs="Arial"/>
              </w:rPr>
              <w:t>ilită pentru depunerea ofertei ș</w:t>
            </w:r>
            <w:r w:rsidR="001333C6" w:rsidRPr="00BF1778">
              <w:rPr>
                <w:rFonts w:ascii="Arial" w:hAnsi="Arial" w:cs="Arial"/>
              </w:rPr>
              <w:t xml:space="preserve">i </w:t>
            </w:r>
            <w:r w:rsidR="005F7256" w:rsidRPr="00BF1778">
              <w:rPr>
                <w:rFonts w:ascii="Arial" w:hAnsi="Arial" w:cs="Arial"/>
              </w:rPr>
              <w:t>numai printr-o solicitare scrisă în acest sens. În cazul în care Ofertantul dorește să</w:t>
            </w:r>
            <w:r w:rsidR="001333C6" w:rsidRPr="00BF1778">
              <w:rPr>
                <w:rFonts w:ascii="Arial" w:hAnsi="Arial" w:cs="Arial"/>
              </w:rPr>
              <w:t xml:space="preserve"> o</w:t>
            </w:r>
            <w:r w:rsidR="005F7256" w:rsidRPr="00BF1778">
              <w:rPr>
                <w:rFonts w:ascii="Arial" w:hAnsi="Arial" w:cs="Arial"/>
              </w:rPr>
              <w:t>pereze modificări în oferta deja depusă sau să-și retragă oferta, acesta are obligația de a asigura primirea și înregistrarea modifică</w:t>
            </w:r>
            <w:r w:rsidR="001333C6" w:rsidRPr="00BF1778">
              <w:rPr>
                <w:rFonts w:ascii="Arial" w:hAnsi="Arial" w:cs="Arial"/>
              </w:rPr>
              <w:t xml:space="preserve">rilor </w:t>
            </w:r>
            <w:r w:rsidR="005F7256" w:rsidRPr="00BF1778">
              <w:rPr>
                <w:rFonts w:ascii="Arial" w:hAnsi="Arial" w:cs="Arial"/>
              </w:rPr>
              <w:t>sau retragerii respective, de că</w:t>
            </w:r>
            <w:r w:rsidR="001333C6" w:rsidRPr="00BF1778">
              <w:rPr>
                <w:rFonts w:ascii="Arial" w:hAnsi="Arial" w:cs="Arial"/>
              </w:rPr>
              <w:t xml:space="preserve">tre </w:t>
            </w:r>
            <w:r w:rsidR="003F25A6" w:rsidRPr="00BF1778">
              <w:rPr>
                <w:rFonts w:ascii="Arial" w:hAnsi="Arial" w:cs="Arial"/>
              </w:rPr>
              <w:t>e</w:t>
            </w:r>
            <w:r w:rsidR="001333C6" w:rsidRPr="00BF1778">
              <w:rPr>
                <w:rFonts w:ascii="Arial" w:hAnsi="Arial" w:cs="Arial"/>
              </w:rPr>
              <w:t xml:space="preserve">ntitatea </w:t>
            </w:r>
            <w:r w:rsidR="003F25A6" w:rsidRPr="00BF1778">
              <w:rPr>
                <w:rFonts w:ascii="Arial" w:hAnsi="Arial" w:cs="Arial"/>
              </w:rPr>
              <w:t>c</w:t>
            </w:r>
            <w:r w:rsidR="005F7256" w:rsidRPr="00BF1778">
              <w:rPr>
                <w:rFonts w:ascii="Arial" w:hAnsi="Arial" w:cs="Arial"/>
              </w:rPr>
              <w:t>ontractantă până la data și ora limită</w:t>
            </w:r>
            <w:r w:rsidR="001333C6" w:rsidRPr="00BF1778">
              <w:rPr>
                <w:rFonts w:ascii="Arial" w:hAnsi="Arial" w:cs="Arial"/>
              </w:rPr>
              <w:t xml:space="preserve"> pentru depunerea ofertelor.</w:t>
            </w:r>
          </w:p>
          <w:p w:rsidR="001333C6" w:rsidRPr="00BF1778" w:rsidRDefault="001333C6" w:rsidP="00076FEE">
            <w:pPr>
              <w:pStyle w:val="Header"/>
              <w:spacing w:before="120" w:line="360" w:lineRule="auto"/>
              <w:ind w:left="540" w:hanging="540"/>
              <w:jc w:val="both"/>
              <w:rPr>
                <w:rFonts w:ascii="Arial" w:hAnsi="Arial" w:cs="Arial"/>
              </w:rPr>
            </w:pPr>
            <w:r w:rsidRPr="00BF1778">
              <w:rPr>
                <w:rFonts w:ascii="Arial" w:eastAsia="Calibri" w:hAnsi="Arial" w:cs="Arial"/>
                <w:b/>
              </w:rPr>
              <w:t>1</w:t>
            </w:r>
            <w:r w:rsidR="009C3B2F" w:rsidRPr="00BF1778">
              <w:rPr>
                <w:rFonts w:ascii="Arial" w:eastAsia="Calibri" w:hAnsi="Arial" w:cs="Arial"/>
                <w:b/>
              </w:rPr>
              <w:t>.8</w:t>
            </w:r>
            <w:r w:rsidR="00EB0453" w:rsidRPr="00BF1778">
              <w:rPr>
                <w:rFonts w:ascii="Arial" w:eastAsia="Calibri" w:hAnsi="Arial" w:cs="Arial"/>
                <w:b/>
              </w:rPr>
              <w:t xml:space="preserve">   </w:t>
            </w:r>
            <w:r w:rsidRPr="00BF1778">
              <w:rPr>
                <w:rFonts w:ascii="Arial" w:hAnsi="Arial" w:cs="Arial"/>
              </w:rPr>
              <w:t>Pentru a fi considerate parte a ofertei, modificările trebuie semnate de persoana / persoanele autori</w:t>
            </w:r>
            <w:r w:rsidR="005F7256" w:rsidRPr="00BF1778">
              <w:rPr>
                <w:rFonts w:ascii="Arial" w:hAnsi="Arial" w:cs="Arial"/>
              </w:rPr>
              <w:t>zata / autorizate nominalizate î</w:t>
            </w:r>
            <w:r w:rsidR="0019433D" w:rsidRPr="00BF1778">
              <w:rPr>
                <w:rFonts w:ascii="Arial" w:hAnsi="Arial" w:cs="Arial"/>
              </w:rPr>
              <w:t>n împuternicire ș</w:t>
            </w:r>
            <w:r w:rsidRPr="00BF1778">
              <w:rPr>
                <w:rFonts w:ascii="Arial" w:hAnsi="Arial" w:cs="Arial"/>
              </w:rPr>
              <w:t>i prezentate în conformitate cu prevederile de mai sus, cu amendamentul că pe plicul exterior se va marca în mod obli</w:t>
            </w:r>
            <w:r w:rsidR="0019433D" w:rsidRPr="00BF1778">
              <w:rPr>
                <w:rFonts w:ascii="Arial" w:hAnsi="Arial" w:cs="Arial"/>
              </w:rPr>
              <w:t>gatoriu şi inscripţia: “MODIFICĂRI”. Prin modificările fă</w:t>
            </w:r>
            <w:r w:rsidRPr="00BF1778">
              <w:rPr>
                <w:rFonts w:ascii="Arial" w:hAnsi="Arial" w:cs="Arial"/>
              </w:rPr>
              <w:t>cute de ofertant acesta n</w:t>
            </w:r>
            <w:r w:rsidR="0019433D" w:rsidRPr="00BF1778">
              <w:rPr>
                <w:rFonts w:ascii="Arial" w:hAnsi="Arial" w:cs="Arial"/>
              </w:rPr>
              <w:t>u poate modifica valoarea totală a ofertei menționată î</w:t>
            </w:r>
            <w:r w:rsidRPr="00BF1778">
              <w:rPr>
                <w:rFonts w:ascii="Arial" w:hAnsi="Arial" w:cs="Arial"/>
              </w:rPr>
              <w:t>n Formularul de Oferta.</w:t>
            </w:r>
          </w:p>
          <w:p w:rsidR="00683EE3" w:rsidRPr="00BF1778" w:rsidRDefault="001333C6" w:rsidP="00076FEE">
            <w:pPr>
              <w:pStyle w:val="Header"/>
              <w:spacing w:before="120" w:line="360" w:lineRule="auto"/>
              <w:ind w:left="540" w:hanging="540"/>
              <w:jc w:val="both"/>
              <w:rPr>
                <w:rFonts w:ascii="Arial" w:hAnsi="Arial" w:cs="Arial"/>
              </w:rPr>
            </w:pPr>
            <w:r w:rsidRPr="00BF1778">
              <w:rPr>
                <w:rFonts w:ascii="Arial" w:eastAsia="Calibri" w:hAnsi="Arial" w:cs="Arial"/>
                <w:b/>
              </w:rPr>
              <w:t>1.</w:t>
            </w:r>
            <w:r w:rsidR="009C3B2F" w:rsidRPr="00BF1778">
              <w:rPr>
                <w:rFonts w:ascii="Arial" w:eastAsia="Calibri" w:hAnsi="Arial" w:cs="Arial"/>
                <w:b/>
              </w:rPr>
              <w:t>9</w:t>
            </w:r>
            <w:r w:rsidRPr="00BF1778">
              <w:rPr>
                <w:rFonts w:ascii="Arial" w:hAnsi="Arial" w:cs="Arial"/>
              </w:rPr>
              <w:tab/>
            </w:r>
            <w:r w:rsidRPr="00BF1778">
              <w:rPr>
                <w:rFonts w:ascii="Arial" w:hAnsi="Arial" w:cs="Arial"/>
                <w:u w:val="single"/>
              </w:rPr>
              <w:t>Ofertantul nu are dreptul de a-şi retrage sau de a-şi modifica oferta după e</w:t>
            </w:r>
            <w:r w:rsidR="0019433D" w:rsidRPr="00BF1778">
              <w:rPr>
                <w:rFonts w:ascii="Arial" w:hAnsi="Arial" w:cs="Arial"/>
                <w:u w:val="single"/>
              </w:rPr>
              <w:t>xpirarea datei ș</w:t>
            </w:r>
            <w:r w:rsidRPr="00BF1778">
              <w:rPr>
                <w:rFonts w:ascii="Arial" w:hAnsi="Arial" w:cs="Arial"/>
                <w:u w:val="single"/>
              </w:rPr>
              <w:t>i orei limită stabilite pentru depunerea oferte</w:t>
            </w:r>
            <w:r w:rsidR="00536DBA" w:rsidRPr="00BF1778">
              <w:rPr>
                <w:rFonts w:ascii="Arial" w:hAnsi="Arial" w:cs="Arial"/>
                <w:u w:val="single"/>
              </w:rPr>
              <w:t>i</w:t>
            </w:r>
            <w:r w:rsidRPr="00BF1778">
              <w:rPr>
                <w:rFonts w:ascii="Arial" w:hAnsi="Arial" w:cs="Arial"/>
              </w:rPr>
              <w:t xml:space="preserve">, sub sancţiunea excluderii acestuia de la procedura pentru atribuirea contractului de achiziţie publică </w:t>
            </w:r>
          </w:p>
          <w:p w:rsidR="00B41BF0" w:rsidRPr="00BF1778" w:rsidRDefault="001333C6" w:rsidP="00B41BF0">
            <w:pPr>
              <w:pStyle w:val="Header"/>
              <w:spacing w:before="120" w:line="360" w:lineRule="auto"/>
              <w:ind w:left="540" w:hanging="540"/>
              <w:jc w:val="both"/>
              <w:rPr>
                <w:rFonts w:ascii="Arial" w:hAnsi="Arial" w:cs="Arial"/>
              </w:rPr>
            </w:pPr>
            <w:r w:rsidRPr="00BF1778">
              <w:rPr>
                <w:rFonts w:ascii="Arial" w:hAnsi="Arial" w:cs="Arial"/>
                <w:b/>
              </w:rPr>
              <w:t>1.1</w:t>
            </w:r>
            <w:r w:rsidR="009C3B2F" w:rsidRPr="00BF1778">
              <w:rPr>
                <w:rFonts w:ascii="Arial" w:hAnsi="Arial" w:cs="Arial"/>
                <w:b/>
              </w:rPr>
              <w:t>0</w:t>
            </w:r>
            <w:r w:rsidRPr="00BF1778">
              <w:rPr>
                <w:rFonts w:ascii="Arial" w:hAnsi="Arial" w:cs="Arial"/>
              </w:rPr>
              <w:tab/>
              <w:t>Oferta care este depusă/transmisă la o altă adresă decât cea stabilită la punctul 1.2 de mai sus si în invitatia de participare ori care este primită de către Entitatea Contractantă după expirarea datei si orei limită pentru depunere, se returnează nedeschisă.</w:t>
            </w:r>
          </w:p>
          <w:p w:rsidR="00145DD3" w:rsidRPr="00BF1778" w:rsidRDefault="00145DD3" w:rsidP="00B41BF0">
            <w:pPr>
              <w:pStyle w:val="Header"/>
              <w:spacing w:before="120" w:line="360" w:lineRule="auto"/>
              <w:ind w:left="540" w:hanging="540"/>
              <w:jc w:val="both"/>
              <w:rPr>
                <w:rFonts w:ascii="Arial" w:hAnsi="Arial" w:cs="Arial"/>
              </w:rPr>
            </w:pPr>
            <w:r w:rsidRPr="00BF1778">
              <w:rPr>
                <w:rFonts w:ascii="Arial" w:hAnsi="Arial" w:cs="Arial"/>
              </w:rPr>
              <w:t>Se vor negocia: oferta financiară</w:t>
            </w:r>
            <w:r w:rsidR="00FC712D">
              <w:rPr>
                <w:rFonts w:ascii="Arial" w:hAnsi="Arial" w:cs="Arial"/>
              </w:rPr>
              <w:t>,</w:t>
            </w:r>
            <w:r w:rsidRPr="00BF1778">
              <w:rPr>
                <w:rFonts w:ascii="Arial" w:hAnsi="Arial" w:cs="Arial"/>
              </w:rPr>
              <w:t xml:space="preserve"> și modelul de contract.</w:t>
            </w:r>
          </w:p>
        </w:tc>
      </w:tr>
    </w:tbl>
    <w:p w:rsidR="00520C75" w:rsidRDefault="00520C75" w:rsidP="00076FEE">
      <w:pPr>
        <w:spacing w:after="0" w:line="360" w:lineRule="auto"/>
        <w:rPr>
          <w:rFonts w:ascii="Arial" w:hAnsi="Arial" w:cs="Arial"/>
          <w:b/>
        </w:rPr>
      </w:pPr>
    </w:p>
    <w:p w:rsidR="001333C6" w:rsidRPr="00BF1778" w:rsidRDefault="001333C6" w:rsidP="00076FEE">
      <w:pPr>
        <w:spacing w:after="0" w:line="360" w:lineRule="auto"/>
        <w:rPr>
          <w:rFonts w:ascii="Arial" w:hAnsi="Arial" w:cs="Arial"/>
          <w:b/>
        </w:rPr>
      </w:pPr>
      <w:r w:rsidRPr="00BF1778">
        <w:rPr>
          <w:rFonts w:ascii="Arial" w:hAnsi="Arial" w:cs="Arial"/>
          <w:b/>
        </w:rPr>
        <w:t>SECŢIUNEA VI: INFORMAŢII SUPLIMENTARE</w:t>
      </w:r>
    </w:p>
    <w:tbl>
      <w:tblPr>
        <w:tblW w:w="97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2"/>
        <w:gridCol w:w="3600"/>
        <w:gridCol w:w="3240"/>
      </w:tblGrid>
      <w:tr w:rsidR="001333C6" w:rsidRPr="00BF1778" w:rsidTr="00E064B9">
        <w:tc>
          <w:tcPr>
            <w:tcW w:w="9742" w:type="dxa"/>
            <w:gridSpan w:val="3"/>
            <w:shd w:val="clear" w:color="auto" w:fill="auto"/>
          </w:tcPr>
          <w:p w:rsidR="001333C6" w:rsidRPr="00FC712D" w:rsidRDefault="001333C6" w:rsidP="00FC712D">
            <w:pPr>
              <w:spacing w:after="0" w:line="360" w:lineRule="auto"/>
              <w:rPr>
                <w:rFonts w:ascii="Arial" w:hAnsi="Arial" w:cs="Arial"/>
                <w:b/>
                <w:lang w:eastAsia="ro-RO"/>
              </w:rPr>
            </w:pPr>
            <w:r w:rsidRPr="00BF1778">
              <w:rPr>
                <w:rFonts w:ascii="Arial" w:hAnsi="Arial" w:cs="Arial"/>
                <w:b/>
                <w:lang w:eastAsia="ro-RO"/>
              </w:rPr>
              <w:t xml:space="preserve">VI.1) CONTRACTUL ESTE PERIODIC </w:t>
            </w:r>
            <w:r w:rsidRPr="00BF1778">
              <w:rPr>
                <w:rFonts w:ascii="Arial" w:hAnsi="Arial" w:cs="Arial"/>
                <w:lang w:eastAsia="ro-RO"/>
              </w:rPr>
              <w:t>(</w:t>
            </w:r>
            <w:r w:rsidRPr="00BF1778">
              <w:rPr>
                <w:rFonts w:ascii="Arial" w:hAnsi="Arial" w:cs="Arial"/>
                <w:i/>
                <w:lang w:eastAsia="ro-RO"/>
              </w:rPr>
              <w:t>după caz</w:t>
            </w:r>
            <w:r w:rsidRPr="00BF1778">
              <w:rPr>
                <w:rFonts w:ascii="Arial" w:hAnsi="Arial" w:cs="Arial"/>
                <w:lang w:eastAsia="ro-RO"/>
              </w:rPr>
              <w:t>)</w:t>
            </w:r>
            <w:r w:rsidRPr="00BF1778">
              <w:rPr>
                <w:rFonts w:ascii="Arial" w:hAnsi="Arial" w:cs="Arial"/>
                <w:b/>
                <w:lang w:eastAsia="ro-RO"/>
              </w:rPr>
              <w:t xml:space="preserve">                                    </w:t>
            </w:r>
            <w:r w:rsidR="00997D12">
              <w:rPr>
                <w:rFonts w:ascii="Arial" w:hAnsi="Arial" w:cs="Arial"/>
                <w:b/>
                <w:lang w:eastAsia="ro-RO"/>
              </w:rPr>
              <w:t xml:space="preserve">         </w:t>
            </w:r>
            <w:r w:rsidRPr="00BF1778">
              <w:rPr>
                <w:rFonts w:ascii="Arial" w:hAnsi="Arial" w:cs="Arial"/>
                <w:b/>
                <w:lang w:eastAsia="ro-RO"/>
              </w:rPr>
              <w:t xml:space="preserve">  da </w:t>
            </w:r>
            <w:r w:rsidR="00FC712D" w:rsidRPr="00BF1778">
              <w:rPr>
                <w:rFonts w:ascii="Arial" w:hAnsi="Arial" w:cs="Arial"/>
                <w:b/>
                <w:lang w:eastAsia="ro-RO"/>
              </w:rPr>
              <w:t>□</w:t>
            </w:r>
            <w:r w:rsidRPr="00BF1778">
              <w:rPr>
                <w:rFonts w:ascii="Arial" w:hAnsi="Arial" w:cs="Arial"/>
                <w:b/>
                <w:lang w:eastAsia="ro-RO"/>
              </w:rPr>
              <w:t xml:space="preserve"> nu </w:t>
            </w:r>
            <w:r w:rsidR="00FC712D" w:rsidRPr="00BF1778">
              <w:rPr>
                <w:rFonts w:ascii="Arial" w:hAnsi="Arial" w:cs="Arial"/>
                <w:b/>
                <w:bdr w:val="single" w:sz="4" w:space="0" w:color="auto"/>
                <w:lang w:eastAsia="ro-RO"/>
              </w:rPr>
              <w:t>X</w:t>
            </w: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lastRenderedPageBreak/>
              <w:t>VI.2) Contrac</w:t>
            </w:r>
            <w:r w:rsidR="00FC712D">
              <w:rPr>
                <w:rFonts w:ascii="Arial" w:hAnsi="Arial" w:cs="Arial"/>
                <w:b/>
                <w:lang w:eastAsia="ro-RO"/>
              </w:rPr>
              <w:t>tul se inscrie intr-un proiect/</w:t>
            </w:r>
            <w:r w:rsidRPr="00BF1778">
              <w:rPr>
                <w:rFonts w:ascii="Arial" w:hAnsi="Arial" w:cs="Arial"/>
                <w:b/>
                <w:lang w:eastAsia="ro-RO"/>
              </w:rPr>
              <w:t xml:space="preserve"> finanţat</w:t>
            </w:r>
            <w:r w:rsidR="00FC712D">
              <w:rPr>
                <w:rFonts w:ascii="Arial" w:hAnsi="Arial" w:cs="Arial"/>
                <w:b/>
                <w:lang w:eastAsia="ro-RO"/>
              </w:rPr>
              <w:t xml:space="preserve"> din fonduri comunitare  </w:t>
            </w:r>
            <w:r w:rsidRPr="00BF1778">
              <w:rPr>
                <w:rFonts w:ascii="Arial" w:hAnsi="Arial" w:cs="Arial"/>
                <w:b/>
                <w:lang w:eastAsia="ro-RO"/>
              </w:rPr>
              <w:t xml:space="preserve">da □ nu </w:t>
            </w:r>
            <w:r w:rsidRPr="00BF1778">
              <w:rPr>
                <w:rFonts w:ascii="Arial" w:hAnsi="Arial" w:cs="Arial"/>
                <w:b/>
                <w:bdr w:val="single" w:sz="4" w:space="0" w:color="auto"/>
                <w:lang w:eastAsia="ro-RO"/>
              </w:rPr>
              <w:t>X</w:t>
            </w:r>
          </w:p>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Dacă da</w:t>
            </w:r>
            <w:r w:rsidRPr="00BF1778">
              <w:rPr>
                <w:rFonts w:ascii="Arial" w:hAnsi="Arial" w:cs="Arial"/>
                <w:lang w:eastAsia="ro-RO"/>
              </w:rPr>
              <w:t>, trimitere (trimiteri) la proiect(e) şi/sau program(e):</w:t>
            </w: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VI. 3) Alte informatii</w:t>
            </w:r>
          </w:p>
        </w:tc>
      </w:tr>
      <w:tr w:rsidR="001333C6" w:rsidRPr="00BF1778" w:rsidTr="00E064B9">
        <w:tc>
          <w:tcPr>
            <w:tcW w:w="9742" w:type="dxa"/>
            <w:gridSpan w:val="3"/>
            <w:shd w:val="clear" w:color="auto" w:fill="auto"/>
          </w:tcPr>
          <w:p w:rsidR="001333C6" w:rsidRPr="00BF51CA" w:rsidRDefault="004D1827" w:rsidP="001A6115">
            <w:pPr>
              <w:spacing w:after="0"/>
              <w:ind w:firstLine="720"/>
              <w:jc w:val="both"/>
              <w:rPr>
                <w:rFonts w:ascii="Arial" w:hAnsi="Arial" w:cs="Arial"/>
                <w:bCs/>
                <w:lang w:val="en-AU"/>
              </w:rPr>
            </w:pPr>
            <w:r w:rsidRPr="004D1827">
              <w:rPr>
                <w:rFonts w:ascii="Arial" w:hAnsi="Arial" w:cs="Arial"/>
                <w:bCs/>
                <w:lang w:val="en-AU"/>
              </w:rPr>
              <w:t xml:space="preserve">Ședința de deschidere va avea loc în următoarea zi lucrătoare de la data limită stabilită pentru depunerea ofertei. La ședința de deschidere pot participa reprezentanții împuterniciți ai ofertanților. Perioada preconizată pentru demararea negocierilor se va stabili de comun acord cu </w:t>
            </w:r>
            <w:r w:rsidRPr="004D1827">
              <w:rPr>
                <w:rFonts w:ascii="Arial" w:hAnsi="Arial" w:cs="Arial"/>
                <w:b/>
                <w:lang w:val="ro-RO"/>
              </w:rPr>
              <w:t>ofertanții,</w:t>
            </w:r>
            <w:r w:rsidRPr="004D1827">
              <w:rPr>
                <w:rFonts w:ascii="Arial" w:hAnsi="Arial" w:cs="Arial"/>
                <w:bCs/>
                <w:lang w:val="en-AU"/>
              </w:rPr>
              <w:t xml:space="preserve"> urmând ca ulterior să le fie comunicată data exactă. </w:t>
            </w:r>
            <w:r w:rsidRPr="004D1827">
              <w:rPr>
                <w:rFonts w:ascii="Arial" w:hAnsi="Arial" w:cs="Arial"/>
              </w:rPr>
              <w:t>După analiza ofertei primite și calificarea ofertanților, entitatea contractantă le va transmite o invitație de participare la negociere, în care se vor menționa data și ora de începere a negocierilor.</w:t>
            </w: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VI.4) CĂI DE ATAC</w:t>
            </w: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b/>
                <w:lang w:eastAsia="ro-RO"/>
              </w:rPr>
            </w:pPr>
            <w:r w:rsidRPr="00BF1778">
              <w:rPr>
                <w:rFonts w:ascii="Arial" w:hAnsi="Arial" w:cs="Arial"/>
                <w:b/>
                <w:lang w:eastAsia="ro-RO"/>
              </w:rPr>
              <w:t>VI.4.1) Organismul competent pentru căile de atac</w:t>
            </w: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Denumire oficială: </w:t>
            </w:r>
            <w:r w:rsidR="0019433D" w:rsidRPr="00BF1778">
              <w:rPr>
                <w:rFonts w:ascii="Arial" w:hAnsi="Arial" w:cs="Arial"/>
                <w:b/>
                <w:bCs/>
              </w:rPr>
              <w:t>Consiliul Național de Solutionare a Contestaț</w:t>
            </w:r>
            <w:r w:rsidRPr="00BF1778">
              <w:rPr>
                <w:rFonts w:ascii="Arial" w:hAnsi="Arial" w:cs="Arial"/>
                <w:b/>
                <w:bCs/>
              </w:rPr>
              <w:t>iilor</w:t>
            </w: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Adresă:</w:t>
            </w:r>
            <w:r w:rsidRPr="00BF1778">
              <w:rPr>
                <w:rFonts w:ascii="Arial" w:hAnsi="Arial" w:cs="Arial"/>
              </w:rPr>
              <w:t xml:space="preserve"> Str. Stavropoleos, nr. 6</w:t>
            </w:r>
          </w:p>
        </w:tc>
      </w:tr>
      <w:tr w:rsidR="001333C6" w:rsidRPr="00BF1778" w:rsidTr="00E064B9">
        <w:tc>
          <w:tcPr>
            <w:tcW w:w="2902" w:type="dxa"/>
            <w:shd w:val="clear" w:color="auto" w:fill="auto"/>
          </w:tcPr>
          <w:p w:rsidR="001333C6" w:rsidRPr="00BF1778" w:rsidRDefault="0019433D" w:rsidP="00076FEE">
            <w:pPr>
              <w:spacing w:after="0" w:line="360" w:lineRule="auto"/>
              <w:rPr>
                <w:rFonts w:ascii="Arial" w:hAnsi="Arial" w:cs="Arial"/>
                <w:lang w:eastAsia="ro-RO"/>
              </w:rPr>
            </w:pPr>
            <w:r w:rsidRPr="00BF1778">
              <w:rPr>
                <w:rFonts w:ascii="Arial" w:hAnsi="Arial" w:cs="Arial"/>
                <w:lang w:eastAsia="ro-RO"/>
              </w:rPr>
              <w:t>Localitate: Bucureș</w:t>
            </w:r>
            <w:r w:rsidR="001333C6" w:rsidRPr="00BF1778">
              <w:rPr>
                <w:rFonts w:ascii="Arial" w:hAnsi="Arial" w:cs="Arial"/>
                <w:lang w:eastAsia="ro-RO"/>
              </w:rPr>
              <w:t>ti</w:t>
            </w:r>
          </w:p>
        </w:tc>
        <w:tc>
          <w:tcPr>
            <w:tcW w:w="360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Cod poştal: </w:t>
            </w:r>
            <w:r w:rsidRPr="00BF1778">
              <w:rPr>
                <w:rFonts w:ascii="Arial" w:hAnsi="Arial" w:cs="Arial"/>
              </w:rPr>
              <w:t>030084</w:t>
            </w:r>
          </w:p>
        </w:tc>
        <w:tc>
          <w:tcPr>
            <w:tcW w:w="3240" w:type="dxa"/>
            <w:shd w:val="clear" w:color="auto" w:fill="auto"/>
          </w:tcPr>
          <w:p w:rsidR="001333C6" w:rsidRPr="00BF1778" w:rsidRDefault="001333C6" w:rsidP="0019433D">
            <w:pPr>
              <w:spacing w:after="0" w:line="360" w:lineRule="auto"/>
              <w:rPr>
                <w:rFonts w:ascii="Arial" w:hAnsi="Arial" w:cs="Arial"/>
                <w:lang w:eastAsia="ro-RO"/>
              </w:rPr>
            </w:pPr>
            <w:r w:rsidRPr="00BF1778">
              <w:rPr>
                <w:rFonts w:ascii="Arial" w:hAnsi="Arial" w:cs="Arial"/>
                <w:lang w:eastAsia="ro-RO"/>
              </w:rPr>
              <w:t>Ţară: Rom</w:t>
            </w:r>
            <w:r w:rsidR="0019433D" w:rsidRPr="00BF1778">
              <w:rPr>
                <w:rFonts w:ascii="Arial" w:hAnsi="Arial" w:cs="Arial"/>
                <w:lang w:eastAsia="ro-RO"/>
              </w:rPr>
              <w:t>â</w:t>
            </w:r>
            <w:r w:rsidRPr="00BF1778">
              <w:rPr>
                <w:rFonts w:ascii="Arial" w:hAnsi="Arial" w:cs="Arial"/>
                <w:lang w:eastAsia="ro-RO"/>
              </w:rPr>
              <w:t>nia</w:t>
            </w:r>
          </w:p>
        </w:tc>
      </w:tr>
      <w:tr w:rsidR="001333C6" w:rsidRPr="00BF1778" w:rsidTr="00E064B9">
        <w:tc>
          <w:tcPr>
            <w:tcW w:w="2902"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E-mail:</w:t>
            </w:r>
          </w:p>
        </w:tc>
        <w:tc>
          <w:tcPr>
            <w:tcW w:w="360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Telefon:</w:t>
            </w:r>
            <w:r w:rsidRPr="00BF1778">
              <w:rPr>
                <w:rFonts w:ascii="Arial" w:hAnsi="Arial" w:cs="Arial"/>
              </w:rPr>
              <w:t xml:space="preserve"> </w:t>
            </w:r>
            <w:r w:rsidRPr="00BF1778">
              <w:rPr>
                <w:rStyle w:val="noticetext"/>
                <w:rFonts w:ascii="Arial" w:hAnsi="Arial" w:cs="Arial"/>
              </w:rPr>
              <w:t>0213104641</w:t>
            </w:r>
            <w:r w:rsidRPr="00BF1778">
              <w:rPr>
                <w:rFonts w:ascii="Arial" w:hAnsi="Arial" w:cs="Arial"/>
              </w:rPr>
              <w:t xml:space="preserve"> </w:t>
            </w:r>
          </w:p>
        </w:tc>
        <w:tc>
          <w:tcPr>
            <w:tcW w:w="3240" w:type="dxa"/>
            <w:shd w:val="clear" w:color="auto" w:fill="auto"/>
          </w:tcPr>
          <w:p w:rsidR="001333C6" w:rsidRPr="00BF1778" w:rsidRDefault="001333C6" w:rsidP="00076FEE">
            <w:pPr>
              <w:spacing w:after="0" w:line="360" w:lineRule="auto"/>
              <w:rPr>
                <w:rFonts w:ascii="Arial" w:hAnsi="Arial" w:cs="Arial"/>
                <w:lang w:eastAsia="ro-RO"/>
              </w:rPr>
            </w:pPr>
          </w:p>
        </w:tc>
      </w:tr>
      <w:tr w:rsidR="001333C6" w:rsidRPr="00BF1778" w:rsidTr="00E064B9">
        <w:tc>
          <w:tcPr>
            <w:tcW w:w="2902"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 xml:space="preserve">Adresă Internet (URL) </w:t>
            </w:r>
          </w:p>
        </w:tc>
        <w:tc>
          <w:tcPr>
            <w:tcW w:w="3600" w:type="dxa"/>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lang w:eastAsia="ro-RO"/>
              </w:rPr>
              <w:t>Fax:</w:t>
            </w:r>
            <w:r w:rsidRPr="00BF1778">
              <w:rPr>
                <w:rStyle w:val="noticetext"/>
                <w:rFonts w:ascii="Arial" w:hAnsi="Arial" w:cs="Arial"/>
              </w:rPr>
              <w:t xml:space="preserve"> 0213104642</w:t>
            </w:r>
          </w:p>
        </w:tc>
        <w:tc>
          <w:tcPr>
            <w:tcW w:w="3240" w:type="dxa"/>
            <w:shd w:val="clear" w:color="auto" w:fill="auto"/>
          </w:tcPr>
          <w:p w:rsidR="001333C6" w:rsidRPr="00BF1778" w:rsidRDefault="001333C6" w:rsidP="00076FEE">
            <w:pPr>
              <w:spacing w:after="0" w:line="360" w:lineRule="auto"/>
              <w:rPr>
                <w:rFonts w:ascii="Arial" w:hAnsi="Arial" w:cs="Arial"/>
                <w:lang w:eastAsia="ro-RO"/>
              </w:rPr>
            </w:pPr>
          </w:p>
        </w:tc>
      </w:tr>
      <w:tr w:rsidR="001333C6" w:rsidRPr="00BF1778" w:rsidTr="00E064B9">
        <w:tc>
          <w:tcPr>
            <w:tcW w:w="9742" w:type="dxa"/>
            <w:gridSpan w:val="3"/>
            <w:shd w:val="clear" w:color="auto" w:fill="auto"/>
          </w:tcPr>
          <w:p w:rsidR="001333C6" w:rsidRPr="00BF1778" w:rsidRDefault="001333C6" w:rsidP="00076FEE">
            <w:pPr>
              <w:spacing w:after="0" w:line="360" w:lineRule="auto"/>
              <w:rPr>
                <w:rFonts w:ascii="Arial" w:hAnsi="Arial" w:cs="Arial"/>
                <w:lang w:eastAsia="ro-RO"/>
              </w:rPr>
            </w:pPr>
            <w:r w:rsidRPr="00BF1778">
              <w:rPr>
                <w:rFonts w:ascii="Arial" w:hAnsi="Arial" w:cs="Arial"/>
                <w:b/>
                <w:lang w:eastAsia="ro-RO"/>
              </w:rPr>
              <w:t>VI.4.2) Utilizarea căilor de atac</w:t>
            </w:r>
            <w:r w:rsidRPr="00BF1778">
              <w:rPr>
                <w:rFonts w:ascii="Arial" w:hAnsi="Arial" w:cs="Arial"/>
                <w:lang w:eastAsia="ro-RO"/>
              </w:rPr>
              <w:t xml:space="preserve"> (</w:t>
            </w:r>
            <w:r w:rsidRPr="00BF1778">
              <w:rPr>
                <w:rFonts w:ascii="Arial" w:hAnsi="Arial" w:cs="Arial"/>
                <w:i/>
                <w:lang w:eastAsia="ro-RO"/>
              </w:rPr>
              <w:t>completaţi rubrica VI.4.2 SAU, după caz, rubrica VI.4.3</w:t>
            </w:r>
            <w:r w:rsidRPr="00BF1778">
              <w:rPr>
                <w:rFonts w:ascii="Arial" w:hAnsi="Arial" w:cs="Arial"/>
                <w:lang w:eastAsia="ro-RO"/>
              </w:rPr>
              <w:t>)</w:t>
            </w:r>
          </w:p>
          <w:p w:rsidR="001333C6" w:rsidRPr="00BF1778" w:rsidRDefault="001333C6" w:rsidP="005077C8">
            <w:pPr>
              <w:spacing w:after="0" w:line="360" w:lineRule="auto"/>
              <w:rPr>
                <w:rFonts w:ascii="Arial" w:hAnsi="Arial" w:cs="Arial"/>
                <w:lang w:eastAsia="ro-RO"/>
              </w:rPr>
            </w:pPr>
            <w:r w:rsidRPr="00BF1778">
              <w:rPr>
                <w:rFonts w:ascii="Arial" w:hAnsi="Arial" w:cs="Arial"/>
                <w:lang w:eastAsia="ro-RO"/>
              </w:rPr>
              <w:t>Precizări privind termenul (termenele) de exercitare a căilor de atac:</w:t>
            </w:r>
            <w:r w:rsidRPr="00BF1778">
              <w:rPr>
                <w:rFonts w:ascii="Arial" w:hAnsi="Arial" w:cs="Arial"/>
                <w:bCs/>
                <w:iCs/>
                <w:color w:val="000000"/>
              </w:rPr>
              <w:t>Remediile, caile de atac si procedura de solutionare a acestora, pe cale administrativa, jurisdictionala sau judiciara, precum si termenele de exerciare a acestora sunt reglementate de Legea nr. 101 / 2016.</w:t>
            </w:r>
          </w:p>
        </w:tc>
      </w:tr>
    </w:tbl>
    <w:p w:rsidR="001333C6" w:rsidRPr="00BF1778" w:rsidRDefault="001333C6" w:rsidP="005077C8">
      <w:pPr>
        <w:spacing w:line="360" w:lineRule="auto"/>
        <w:rPr>
          <w:rFonts w:ascii="Arial" w:hAnsi="Arial" w:cs="Arial"/>
          <w:b/>
        </w:rPr>
      </w:pPr>
    </w:p>
    <w:sectPr w:rsidR="001333C6" w:rsidRPr="00BF1778" w:rsidSect="009370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3B" w:rsidRDefault="0098573B" w:rsidP="00D56CF3">
      <w:pPr>
        <w:spacing w:after="0" w:line="240" w:lineRule="auto"/>
      </w:pPr>
      <w:r>
        <w:separator/>
      </w:r>
    </w:p>
  </w:endnote>
  <w:endnote w:type="continuationSeparator" w:id="0">
    <w:p w:rsidR="0098573B" w:rsidRDefault="0098573B" w:rsidP="00D5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9C" w:rsidRDefault="00D34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777711"/>
      <w:docPartObj>
        <w:docPartGallery w:val="Page Numbers (Bottom of Page)"/>
        <w:docPartUnique/>
      </w:docPartObj>
    </w:sdtPr>
    <w:sdtEndPr>
      <w:rPr>
        <w:color w:val="808080" w:themeColor="background1" w:themeShade="80"/>
        <w:spacing w:val="60"/>
      </w:rPr>
    </w:sdtEndPr>
    <w:sdtContent>
      <w:p w:rsidR="00B44D72" w:rsidRDefault="00B44D72" w:rsidP="00056A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6055" w:rsidRPr="007E6055">
          <w:rPr>
            <w:b/>
            <w:bCs/>
            <w:noProof/>
          </w:rPr>
          <w:t>2</w:t>
        </w:r>
        <w:r>
          <w:rPr>
            <w:b/>
            <w:bCs/>
            <w:noProof/>
          </w:rPr>
          <w:fldChar w:fldCharType="end"/>
        </w:r>
        <w:r>
          <w:rPr>
            <w:b/>
            <w:bCs/>
          </w:rPr>
          <w:t xml:space="preserve"> | </w:t>
        </w:r>
        <w:r w:rsidR="00D34C9C">
          <w:rPr>
            <w:color w:val="808080" w:themeColor="background1" w:themeShade="80"/>
            <w:spacing w:val="60"/>
          </w:rPr>
          <w:t>Pag</w:t>
        </w:r>
      </w:p>
    </w:sdtContent>
  </w:sdt>
  <w:p w:rsidR="00B44D72" w:rsidRPr="004B6AF2" w:rsidRDefault="00B44D72" w:rsidP="001333C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993517"/>
      <w:docPartObj>
        <w:docPartGallery w:val="Page Numbers (Bottom of Page)"/>
        <w:docPartUnique/>
      </w:docPartObj>
    </w:sdtPr>
    <w:sdtEndPr>
      <w:rPr>
        <w:color w:val="808080" w:themeColor="background1" w:themeShade="80"/>
        <w:spacing w:val="60"/>
      </w:rPr>
    </w:sdtEndPr>
    <w:sdtContent>
      <w:p w:rsidR="00B44D72" w:rsidRDefault="00B44D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E6055" w:rsidRPr="007E6055">
          <w:rPr>
            <w:b/>
            <w:bCs/>
            <w:noProof/>
          </w:rPr>
          <w:t>1</w:t>
        </w:r>
        <w:r>
          <w:rPr>
            <w:b/>
            <w:bCs/>
            <w:noProof/>
          </w:rPr>
          <w:fldChar w:fldCharType="end"/>
        </w:r>
        <w:r>
          <w:rPr>
            <w:b/>
            <w:bCs/>
          </w:rPr>
          <w:t xml:space="preserve"> | </w:t>
        </w:r>
        <w:r>
          <w:rPr>
            <w:color w:val="808080" w:themeColor="background1" w:themeShade="80"/>
            <w:spacing w:val="60"/>
          </w:rPr>
          <w:t>Page</w:t>
        </w:r>
      </w:p>
    </w:sdtContent>
  </w:sdt>
  <w:p w:rsidR="00B44D72" w:rsidRDefault="00B44D72" w:rsidP="00D56CF3">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3B" w:rsidRDefault="0098573B" w:rsidP="00D56CF3">
      <w:pPr>
        <w:spacing w:after="0" w:line="240" w:lineRule="auto"/>
      </w:pPr>
      <w:r>
        <w:separator/>
      </w:r>
    </w:p>
  </w:footnote>
  <w:footnote w:type="continuationSeparator" w:id="0">
    <w:p w:rsidR="0098573B" w:rsidRDefault="0098573B" w:rsidP="00D56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9C" w:rsidRDefault="00D34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3E" w:rsidRDefault="0093023E">
    <w:pPr>
      <w:pStyle w:val="Header"/>
    </w:pPr>
  </w:p>
  <w:p w:rsidR="0093023E" w:rsidRDefault="0093023E">
    <w:pPr>
      <w:pStyle w:val="Header"/>
    </w:pPr>
    <w:r>
      <w:tab/>
    </w:r>
    <w:r>
      <w:tab/>
      <w:t>CONFIDENTIAL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6C" w:rsidRDefault="0098573B" w:rsidP="00D56CF3">
    <w:pPr>
      <w:pStyle w:val="Header"/>
      <w:ind w:left="-360" w:hanging="540"/>
    </w:pPr>
    <w:r>
      <w:rPr>
        <w:noProof/>
        <w:lang w:val="ro-RO" w:eastAsia="ro-RO" w:bidi="ar-SA"/>
      </w:rPr>
      <w:pict w14:anchorId="4A1FA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0616" o:spid="_x0000_s2049" type="#_x0000_t75" alt="/Volumes/Backup Plus/TransElectrica/antet 2025/antet_2025 Ro-01.jpg" style="position:absolute;left:0;text-align:left;margin-left:-89.8pt;margin-top:-79.45pt;width:595.8pt;height:842.7pt;z-index:-251658752;mso-wrap-edited:f;mso-width-percent:0;mso-height-percent:0;mso-position-horizontal-relative:margin;mso-position-vertical-relative:margin;mso-width-percent:0;mso-height-percent:0" o:allowincell="f">
          <v:imagedata r:id="rId1" o:title="antet_2025 Ro-01"/>
          <w10:wrap anchorx="margin" anchory="margin"/>
        </v:shape>
      </w:pict>
    </w:r>
  </w:p>
  <w:p w:rsidR="005B1A6C" w:rsidRDefault="005B1A6C" w:rsidP="005B1A6C">
    <w:pPr>
      <w:pStyle w:val="Header"/>
      <w:ind w:left="2892" w:firstLine="4896"/>
    </w:pPr>
  </w:p>
  <w:p w:rsidR="00B44D72" w:rsidRDefault="005B1A6C" w:rsidP="005B1A6C">
    <w:pPr>
      <w:pStyle w:val="Header"/>
      <w:ind w:left="2892"/>
    </w:pPr>
    <w:r>
      <w:tab/>
    </w:r>
    <w:r>
      <w:tab/>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2F4"/>
    <w:multiLevelType w:val="multilevel"/>
    <w:tmpl w:val="A4F0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30AC3"/>
    <w:multiLevelType w:val="multilevel"/>
    <w:tmpl w:val="2E8E7CD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9D7C75"/>
    <w:multiLevelType w:val="multilevel"/>
    <w:tmpl w:val="A9F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84D0F"/>
    <w:multiLevelType w:val="hybridMultilevel"/>
    <w:tmpl w:val="56206ED4"/>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4">
    <w:nsid w:val="0C8B5247"/>
    <w:multiLevelType w:val="hybridMultilevel"/>
    <w:tmpl w:val="A8543E0E"/>
    <w:lvl w:ilvl="0" w:tplc="1024AE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B15E7"/>
    <w:multiLevelType w:val="hybridMultilevel"/>
    <w:tmpl w:val="2340B00E"/>
    <w:lvl w:ilvl="0" w:tplc="7BD2AC7C">
      <w:start w:val="6"/>
      <w:numFmt w:val="decimal"/>
      <w:lvlText w:val="%1."/>
      <w:lvlJc w:val="left"/>
      <w:pPr>
        <w:tabs>
          <w:tab w:val="num" w:pos="1080"/>
        </w:tabs>
        <w:ind w:left="1080" w:hanging="720"/>
      </w:pPr>
      <w:rPr>
        <w:rFonts w:hint="default"/>
        <w:b/>
      </w:rPr>
    </w:lvl>
    <w:lvl w:ilvl="1" w:tplc="948C2674">
      <w:numFmt w:val="none"/>
      <w:lvlText w:val=""/>
      <w:lvlJc w:val="left"/>
      <w:pPr>
        <w:tabs>
          <w:tab w:val="num" w:pos="360"/>
        </w:tabs>
      </w:pPr>
    </w:lvl>
    <w:lvl w:ilvl="2" w:tplc="87E85F8A">
      <w:numFmt w:val="none"/>
      <w:lvlText w:val=""/>
      <w:lvlJc w:val="left"/>
      <w:pPr>
        <w:tabs>
          <w:tab w:val="num" w:pos="360"/>
        </w:tabs>
      </w:pPr>
    </w:lvl>
    <w:lvl w:ilvl="3" w:tplc="859AF69E">
      <w:numFmt w:val="none"/>
      <w:lvlText w:val=""/>
      <w:lvlJc w:val="left"/>
      <w:pPr>
        <w:tabs>
          <w:tab w:val="num" w:pos="360"/>
        </w:tabs>
      </w:pPr>
    </w:lvl>
    <w:lvl w:ilvl="4" w:tplc="B358EC78">
      <w:numFmt w:val="none"/>
      <w:lvlText w:val=""/>
      <w:lvlJc w:val="left"/>
      <w:pPr>
        <w:tabs>
          <w:tab w:val="num" w:pos="360"/>
        </w:tabs>
      </w:pPr>
    </w:lvl>
    <w:lvl w:ilvl="5" w:tplc="475CE0C8">
      <w:numFmt w:val="none"/>
      <w:lvlText w:val=""/>
      <w:lvlJc w:val="left"/>
      <w:pPr>
        <w:tabs>
          <w:tab w:val="num" w:pos="360"/>
        </w:tabs>
      </w:pPr>
    </w:lvl>
    <w:lvl w:ilvl="6" w:tplc="DAA80BA4">
      <w:numFmt w:val="none"/>
      <w:lvlText w:val=""/>
      <w:lvlJc w:val="left"/>
      <w:pPr>
        <w:tabs>
          <w:tab w:val="num" w:pos="360"/>
        </w:tabs>
      </w:pPr>
    </w:lvl>
    <w:lvl w:ilvl="7" w:tplc="F12E20F4">
      <w:numFmt w:val="none"/>
      <w:lvlText w:val=""/>
      <w:lvlJc w:val="left"/>
      <w:pPr>
        <w:tabs>
          <w:tab w:val="num" w:pos="360"/>
        </w:tabs>
      </w:pPr>
    </w:lvl>
    <w:lvl w:ilvl="8" w:tplc="7FE63B38">
      <w:numFmt w:val="none"/>
      <w:lvlText w:val=""/>
      <w:lvlJc w:val="left"/>
      <w:pPr>
        <w:tabs>
          <w:tab w:val="num" w:pos="360"/>
        </w:tabs>
      </w:pPr>
    </w:lvl>
  </w:abstractNum>
  <w:abstractNum w:abstractNumId="6">
    <w:nsid w:val="0E156F65"/>
    <w:multiLevelType w:val="hybridMultilevel"/>
    <w:tmpl w:val="8D465834"/>
    <w:lvl w:ilvl="0" w:tplc="000B0418">
      <w:start w:val="1"/>
      <w:numFmt w:val="bullet"/>
      <w:lvlText w:val=""/>
      <w:lvlJc w:val="left"/>
      <w:pPr>
        <w:ind w:left="720" w:hanging="360"/>
      </w:pPr>
      <w:rPr>
        <w:rFonts w:ascii="Wingdings" w:hAnsi="Wingdings" w:hint="default"/>
      </w:rPr>
    </w:lvl>
    <w:lvl w:ilvl="1" w:tplc="00190418" w:tentative="1">
      <w:start w:val="1"/>
      <w:numFmt w:val="lowerLetter"/>
      <w:lvlText w:val="%2."/>
      <w:lvlJc w:val="left"/>
      <w:pPr>
        <w:ind w:left="1440" w:hanging="360"/>
      </w:pPr>
    </w:lvl>
    <w:lvl w:ilvl="2" w:tplc="001B0418" w:tentative="1">
      <w:start w:val="1"/>
      <w:numFmt w:val="lowerRoman"/>
      <w:lvlText w:val="%3."/>
      <w:lvlJc w:val="right"/>
      <w:pPr>
        <w:ind w:left="2160" w:hanging="180"/>
      </w:pPr>
    </w:lvl>
    <w:lvl w:ilvl="3" w:tplc="000F0418" w:tentative="1">
      <w:start w:val="1"/>
      <w:numFmt w:val="decimal"/>
      <w:lvlText w:val="%4."/>
      <w:lvlJc w:val="left"/>
      <w:pPr>
        <w:ind w:left="2880" w:hanging="360"/>
      </w:pPr>
    </w:lvl>
    <w:lvl w:ilvl="4" w:tplc="00190418" w:tentative="1">
      <w:start w:val="1"/>
      <w:numFmt w:val="lowerLetter"/>
      <w:lvlText w:val="%5."/>
      <w:lvlJc w:val="left"/>
      <w:pPr>
        <w:ind w:left="3600" w:hanging="360"/>
      </w:pPr>
    </w:lvl>
    <w:lvl w:ilvl="5" w:tplc="001B0418" w:tentative="1">
      <w:start w:val="1"/>
      <w:numFmt w:val="lowerRoman"/>
      <w:lvlText w:val="%6."/>
      <w:lvlJc w:val="right"/>
      <w:pPr>
        <w:ind w:left="4320" w:hanging="180"/>
      </w:pPr>
    </w:lvl>
    <w:lvl w:ilvl="6" w:tplc="000F0418" w:tentative="1">
      <w:start w:val="1"/>
      <w:numFmt w:val="decimal"/>
      <w:lvlText w:val="%7."/>
      <w:lvlJc w:val="left"/>
      <w:pPr>
        <w:ind w:left="5040" w:hanging="360"/>
      </w:pPr>
    </w:lvl>
    <w:lvl w:ilvl="7" w:tplc="00190418" w:tentative="1">
      <w:start w:val="1"/>
      <w:numFmt w:val="lowerLetter"/>
      <w:lvlText w:val="%8."/>
      <w:lvlJc w:val="left"/>
      <w:pPr>
        <w:ind w:left="5760" w:hanging="360"/>
      </w:pPr>
    </w:lvl>
    <w:lvl w:ilvl="8" w:tplc="001B0418" w:tentative="1">
      <w:start w:val="1"/>
      <w:numFmt w:val="lowerRoman"/>
      <w:lvlText w:val="%9."/>
      <w:lvlJc w:val="right"/>
      <w:pPr>
        <w:ind w:left="6480" w:hanging="180"/>
      </w:pPr>
    </w:lvl>
  </w:abstractNum>
  <w:abstractNum w:abstractNumId="7">
    <w:nsid w:val="0E9A6FAC"/>
    <w:multiLevelType w:val="hybridMultilevel"/>
    <w:tmpl w:val="D370F9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12D67"/>
    <w:multiLevelType w:val="multilevel"/>
    <w:tmpl w:val="205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356EA"/>
    <w:multiLevelType w:val="hybridMultilevel"/>
    <w:tmpl w:val="9E34D414"/>
    <w:lvl w:ilvl="0" w:tplc="B9D6CB7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4764F"/>
    <w:multiLevelType w:val="hybridMultilevel"/>
    <w:tmpl w:val="5742E690"/>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12">
    <w:nsid w:val="1E3E6FD1"/>
    <w:multiLevelType w:val="hybridMultilevel"/>
    <w:tmpl w:val="3A8C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972A4"/>
    <w:multiLevelType w:val="hybridMultilevel"/>
    <w:tmpl w:val="973443D8"/>
    <w:lvl w:ilvl="0" w:tplc="44224BA2">
      <w:start w:val="1"/>
      <w:numFmt w:val="bullet"/>
      <w:lvlText w:val="­"/>
      <w:lvlJc w:val="left"/>
      <w:pPr>
        <w:ind w:left="720" w:hanging="360"/>
      </w:pPr>
      <w:rPr>
        <w:rFonts w:ascii="Verdana" w:hAnsi="Verdan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50A2CC2"/>
    <w:multiLevelType w:val="hybridMultilevel"/>
    <w:tmpl w:val="08C6D8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E3E3990"/>
    <w:multiLevelType w:val="hybridMultilevel"/>
    <w:tmpl w:val="6A4C4D9C"/>
    <w:lvl w:ilvl="0" w:tplc="0FF20C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C680E"/>
    <w:multiLevelType w:val="hybridMultilevel"/>
    <w:tmpl w:val="66A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B43377"/>
    <w:multiLevelType w:val="hybridMultilevel"/>
    <w:tmpl w:val="186A0AE8"/>
    <w:lvl w:ilvl="0" w:tplc="04180017">
      <w:start w:val="3"/>
      <w:numFmt w:val="lowerLetter"/>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B090A29"/>
    <w:multiLevelType w:val="hybridMultilevel"/>
    <w:tmpl w:val="22EE711C"/>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19">
    <w:nsid w:val="4CEA7E52"/>
    <w:multiLevelType w:val="hybridMultilevel"/>
    <w:tmpl w:val="F280B7DC"/>
    <w:lvl w:ilvl="0" w:tplc="04090001">
      <w:start w:val="1"/>
      <w:numFmt w:val="bullet"/>
      <w:lvlText w:val=""/>
      <w:lvlJc w:val="left"/>
      <w:pPr>
        <w:ind w:left="780" w:hanging="360"/>
      </w:pPr>
      <w:rPr>
        <w:rFonts w:ascii="Symbol" w:hAnsi="Symbol" w:hint="default"/>
        <w:b w:val="0"/>
        <w:i w:val="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nsid w:val="4EFA2106"/>
    <w:multiLevelType w:val="hybridMultilevel"/>
    <w:tmpl w:val="A01A89D0"/>
    <w:lvl w:ilvl="0" w:tplc="532E5BEC">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C1E7D"/>
    <w:multiLevelType w:val="hybridMultilevel"/>
    <w:tmpl w:val="D4624F96"/>
    <w:lvl w:ilvl="0" w:tplc="44224BA2">
      <w:start w:val="1"/>
      <w:numFmt w:val="bullet"/>
      <w:lvlText w:val="­"/>
      <w:lvlJc w:val="left"/>
      <w:pPr>
        <w:tabs>
          <w:tab w:val="num" w:pos="700"/>
        </w:tabs>
        <w:ind w:left="680" w:hanging="340"/>
      </w:pPr>
      <w:rPr>
        <w:rFonts w:ascii="Verdana" w:hAnsi="Verdana" w:hint="default"/>
      </w:rPr>
    </w:lvl>
    <w:lvl w:ilvl="1" w:tplc="3E4A0994">
      <w:start w:val="19"/>
      <w:numFmt w:val="bullet"/>
      <w:lvlText w:val="-"/>
      <w:lvlJc w:val="left"/>
      <w:pPr>
        <w:tabs>
          <w:tab w:val="num" w:pos="1657"/>
        </w:tabs>
        <w:ind w:left="1657" w:hanging="237"/>
      </w:pPr>
      <w:rPr>
        <w:rFonts w:ascii="Arial" w:eastAsia="Times New Roman" w:hAnsi="Aria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2">
    <w:nsid w:val="56D85301"/>
    <w:multiLevelType w:val="hybridMultilevel"/>
    <w:tmpl w:val="872C3910"/>
    <w:lvl w:ilvl="0" w:tplc="6BA4E4D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7BA557F"/>
    <w:multiLevelType w:val="hybridMultilevel"/>
    <w:tmpl w:val="77626380"/>
    <w:lvl w:ilvl="0" w:tplc="E0467490">
      <w:start w:val="1"/>
      <w:numFmt w:val="decimal"/>
      <w:lvlText w:val="6.%1.  "/>
      <w:lvlJc w:val="left"/>
      <w:pPr>
        <w:ind w:left="720" w:hanging="360"/>
      </w:pPr>
      <w:rPr>
        <w:rFonts w:hint="default"/>
        <w:b/>
        <w:i w:val="0"/>
      </w:rPr>
    </w:lvl>
    <w:lvl w:ilvl="1" w:tplc="D3CE42F0">
      <w:start w:val="1"/>
      <w:numFmt w:val="decimal"/>
      <w:lvlText w:val="6.2.%2.  "/>
      <w:lvlJc w:val="left"/>
      <w:pPr>
        <w:ind w:left="1440" w:hanging="360"/>
      </w:pPr>
      <w:rPr>
        <w:rFonts w:hint="default"/>
        <w:b/>
        <w:i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FE21EC2"/>
    <w:multiLevelType w:val="hybridMultilevel"/>
    <w:tmpl w:val="C7E88AFE"/>
    <w:lvl w:ilvl="0" w:tplc="00010418">
      <w:start w:val="1"/>
      <w:numFmt w:val="bullet"/>
      <w:lvlText w:val=""/>
      <w:lvlJc w:val="left"/>
      <w:pPr>
        <w:ind w:left="1068" w:hanging="360"/>
      </w:pPr>
      <w:rPr>
        <w:rFonts w:ascii="Symbol" w:hAnsi="Symbol" w:hint="default"/>
      </w:rPr>
    </w:lvl>
    <w:lvl w:ilvl="1" w:tplc="00030418" w:tentative="1">
      <w:start w:val="1"/>
      <w:numFmt w:val="bullet"/>
      <w:lvlText w:val="o"/>
      <w:lvlJc w:val="left"/>
      <w:pPr>
        <w:ind w:left="1788" w:hanging="360"/>
      </w:pPr>
      <w:rPr>
        <w:rFonts w:ascii="Courier New" w:hAnsi="Courier New" w:hint="default"/>
      </w:rPr>
    </w:lvl>
    <w:lvl w:ilvl="2" w:tplc="00050418" w:tentative="1">
      <w:start w:val="1"/>
      <w:numFmt w:val="bullet"/>
      <w:lvlText w:val=""/>
      <w:lvlJc w:val="left"/>
      <w:pPr>
        <w:ind w:left="2508" w:hanging="360"/>
      </w:pPr>
      <w:rPr>
        <w:rFonts w:ascii="Wingdings" w:hAnsi="Wingdings" w:hint="default"/>
      </w:rPr>
    </w:lvl>
    <w:lvl w:ilvl="3" w:tplc="00010418" w:tentative="1">
      <w:start w:val="1"/>
      <w:numFmt w:val="bullet"/>
      <w:lvlText w:val=""/>
      <w:lvlJc w:val="left"/>
      <w:pPr>
        <w:ind w:left="3228" w:hanging="360"/>
      </w:pPr>
      <w:rPr>
        <w:rFonts w:ascii="Symbol" w:hAnsi="Symbol" w:hint="default"/>
      </w:rPr>
    </w:lvl>
    <w:lvl w:ilvl="4" w:tplc="00030418" w:tentative="1">
      <w:start w:val="1"/>
      <w:numFmt w:val="bullet"/>
      <w:lvlText w:val="o"/>
      <w:lvlJc w:val="left"/>
      <w:pPr>
        <w:ind w:left="3948" w:hanging="360"/>
      </w:pPr>
      <w:rPr>
        <w:rFonts w:ascii="Courier New" w:hAnsi="Courier New" w:hint="default"/>
      </w:rPr>
    </w:lvl>
    <w:lvl w:ilvl="5" w:tplc="00050418" w:tentative="1">
      <w:start w:val="1"/>
      <w:numFmt w:val="bullet"/>
      <w:lvlText w:val=""/>
      <w:lvlJc w:val="left"/>
      <w:pPr>
        <w:ind w:left="4668" w:hanging="360"/>
      </w:pPr>
      <w:rPr>
        <w:rFonts w:ascii="Wingdings" w:hAnsi="Wingdings" w:hint="default"/>
      </w:rPr>
    </w:lvl>
    <w:lvl w:ilvl="6" w:tplc="00010418" w:tentative="1">
      <w:start w:val="1"/>
      <w:numFmt w:val="bullet"/>
      <w:lvlText w:val=""/>
      <w:lvlJc w:val="left"/>
      <w:pPr>
        <w:ind w:left="5388" w:hanging="360"/>
      </w:pPr>
      <w:rPr>
        <w:rFonts w:ascii="Symbol" w:hAnsi="Symbol" w:hint="default"/>
      </w:rPr>
    </w:lvl>
    <w:lvl w:ilvl="7" w:tplc="00030418" w:tentative="1">
      <w:start w:val="1"/>
      <w:numFmt w:val="bullet"/>
      <w:lvlText w:val="o"/>
      <w:lvlJc w:val="left"/>
      <w:pPr>
        <w:ind w:left="6108" w:hanging="360"/>
      </w:pPr>
      <w:rPr>
        <w:rFonts w:ascii="Courier New" w:hAnsi="Courier New" w:hint="default"/>
      </w:rPr>
    </w:lvl>
    <w:lvl w:ilvl="8" w:tplc="00050418" w:tentative="1">
      <w:start w:val="1"/>
      <w:numFmt w:val="bullet"/>
      <w:lvlText w:val=""/>
      <w:lvlJc w:val="left"/>
      <w:pPr>
        <w:ind w:left="6828" w:hanging="360"/>
      </w:pPr>
      <w:rPr>
        <w:rFonts w:ascii="Wingdings" w:hAnsi="Wingdings" w:hint="default"/>
      </w:rPr>
    </w:lvl>
  </w:abstractNum>
  <w:abstractNum w:abstractNumId="25">
    <w:nsid w:val="60FB4F7B"/>
    <w:multiLevelType w:val="hybridMultilevel"/>
    <w:tmpl w:val="D2E2B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350A52"/>
    <w:multiLevelType w:val="hybridMultilevel"/>
    <w:tmpl w:val="8370D6F8"/>
    <w:lvl w:ilvl="0" w:tplc="04090001">
      <w:start w:val="1"/>
      <w:numFmt w:val="bullet"/>
      <w:lvlText w:val=""/>
      <w:lvlJc w:val="left"/>
      <w:pPr>
        <w:ind w:left="780" w:hanging="360"/>
      </w:pPr>
      <w:rPr>
        <w:rFonts w:ascii="Symbol" w:hAnsi="Symbol" w:hint="default"/>
        <w:b w:val="0"/>
        <w:i w:val="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
    <w:nsid w:val="621A529C"/>
    <w:multiLevelType w:val="hybridMultilevel"/>
    <w:tmpl w:val="4BDA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466750"/>
    <w:multiLevelType w:val="hybridMultilevel"/>
    <w:tmpl w:val="0A54858A"/>
    <w:lvl w:ilvl="0" w:tplc="04090001">
      <w:start w:val="1"/>
      <w:numFmt w:val="bullet"/>
      <w:lvlText w:val=""/>
      <w:lvlJc w:val="left"/>
      <w:pPr>
        <w:ind w:left="780" w:hanging="360"/>
      </w:pPr>
      <w:rPr>
        <w:rFonts w:ascii="Symbol" w:hAnsi="Symbol" w:hint="default"/>
        <w:b w:val="0"/>
        <w:i w:val="0"/>
        <w:sz w:val="22"/>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nsid w:val="66E11E87"/>
    <w:multiLevelType w:val="hybridMultilevel"/>
    <w:tmpl w:val="CED8F11A"/>
    <w:lvl w:ilvl="0" w:tplc="463E12A6">
      <w:start w:val="2"/>
      <w:numFmt w:val="bullet"/>
      <w:lvlText w:val="-"/>
      <w:lvlJc w:val="left"/>
      <w:pPr>
        <w:ind w:left="420" w:hanging="360"/>
      </w:pPr>
      <w:rPr>
        <w:rFonts w:ascii="Times New Roman" w:eastAsia="Calibri" w:hAnsi="Times New Roman" w:cs="Times New Roman" w:hint="default"/>
        <w:b w:val="0"/>
        <w:sz w:val="22"/>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0">
    <w:nsid w:val="6A0F1669"/>
    <w:multiLevelType w:val="hybridMultilevel"/>
    <w:tmpl w:val="75B2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20189"/>
    <w:multiLevelType w:val="hybridMultilevel"/>
    <w:tmpl w:val="C4CC8032"/>
    <w:lvl w:ilvl="0" w:tplc="61EC1D3C">
      <w:start w:val="1"/>
      <w:numFmt w:val="decimal"/>
      <w:lvlText w:val="%1."/>
      <w:lvlJc w:val="left"/>
      <w:pPr>
        <w:ind w:left="36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ABA2F8A"/>
    <w:multiLevelType w:val="hybridMultilevel"/>
    <w:tmpl w:val="0AA6E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F83426E"/>
    <w:multiLevelType w:val="hybridMultilevel"/>
    <w:tmpl w:val="5FEEA330"/>
    <w:lvl w:ilvl="0" w:tplc="F5BCE860">
      <w:start w:val="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4">
    <w:nsid w:val="77014621"/>
    <w:multiLevelType w:val="hybridMultilevel"/>
    <w:tmpl w:val="CB38DFC6"/>
    <w:lvl w:ilvl="0" w:tplc="97D8C6DE">
      <w:start w:val="1"/>
      <w:numFmt w:val="decimal"/>
      <w:lvlText w:val="%1)"/>
      <w:lvlJc w:val="left"/>
      <w:pPr>
        <w:ind w:left="780" w:hanging="360"/>
      </w:pPr>
      <w:rPr>
        <w:rFonts w:eastAsia="Calibri" w:hint="default"/>
        <w:b w:val="0"/>
        <w:i w:val="0"/>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794295D"/>
    <w:multiLevelType w:val="hybridMultilevel"/>
    <w:tmpl w:val="967A3130"/>
    <w:lvl w:ilvl="0" w:tplc="6DC462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F6A3C"/>
    <w:multiLevelType w:val="hybridMultilevel"/>
    <w:tmpl w:val="912EFCBA"/>
    <w:lvl w:ilvl="0" w:tplc="000B0418">
      <w:start w:val="1"/>
      <w:numFmt w:val="bullet"/>
      <w:lvlText w:val=""/>
      <w:lvlJc w:val="left"/>
      <w:pPr>
        <w:ind w:left="720" w:hanging="360"/>
      </w:pPr>
      <w:rPr>
        <w:rFonts w:ascii="Wingdings" w:hAnsi="Wingdings" w:hint="default"/>
      </w:rPr>
    </w:lvl>
    <w:lvl w:ilvl="1" w:tplc="00030418" w:tentative="1">
      <w:start w:val="1"/>
      <w:numFmt w:val="bullet"/>
      <w:lvlText w:val="o"/>
      <w:lvlJc w:val="left"/>
      <w:pPr>
        <w:ind w:left="1440" w:hanging="360"/>
      </w:pPr>
      <w:rPr>
        <w:rFonts w:ascii="Courier New" w:hAnsi="Courier New"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7">
    <w:nsid w:val="7B41406F"/>
    <w:multiLevelType w:val="hybridMultilevel"/>
    <w:tmpl w:val="14BE3EDA"/>
    <w:lvl w:ilvl="0" w:tplc="000B0418">
      <w:start w:val="1"/>
      <w:numFmt w:val="bullet"/>
      <w:lvlText w:val=""/>
      <w:lvlJc w:val="left"/>
      <w:pPr>
        <w:ind w:left="720" w:hanging="360"/>
      </w:pPr>
      <w:rPr>
        <w:rFonts w:ascii="Wingdings" w:hAnsi="Wingdings" w:hint="default"/>
      </w:rPr>
    </w:lvl>
    <w:lvl w:ilvl="1" w:tplc="00010418">
      <w:start w:val="1"/>
      <w:numFmt w:val="bullet"/>
      <w:lvlText w:val=""/>
      <w:lvlJc w:val="left"/>
      <w:pPr>
        <w:ind w:left="1440" w:hanging="360"/>
      </w:pPr>
      <w:rPr>
        <w:rFonts w:ascii="Symbol" w:hAnsi="Symbol" w:hint="default"/>
      </w:rPr>
    </w:lvl>
    <w:lvl w:ilvl="2" w:tplc="00050418" w:tentative="1">
      <w:start w:val="1"/>
      <w:numFmt w:val="bullet"/>
      <w:lvlText w:val=""/>
      <w:lvlJc w:val="left"/>
      <w:pPr>
        <w:ind w:left="2160" w:hanging="360"/>
      </w:pPr>
      <w:rPr>
        <w:rFonts w:ascii="Wingdings" w:hAnsi="Wingdings" w:hint="default"/>
      </w:rPr>
    </w:lvl>
    <w:lvl w:ilvl="3" w:tplc="00010418" w:tentative="1">
      <w:start w:val="1"/>
      <w:numFmt w:val="bullet"/>
      <w:lvlText w:val=""/>
      <w:lvlJc w:val="left"/>
      <w:pPr>
        <w:ind w:left="2880" w:hanging="360"/>
      </w:pPr>
      <w:rPr>
        <w:rFonts w:ascii="Symbol" w:hAnsi="Symbol" w:hint="default"/>
      </w:rPr>
    </w:lvl>
    <w:lvl w:ilvl="4" w:tplc="00030418" w:tentative="1">
      <w:start w:val="1"/>
      <w:numFmt w:val="bullet"/>
      <w:lvlText w:val="o"/>
      <w:lvlJc w:val="left"/>
      <w:pPr>
        <w:ind w:left="3600" w:hanging="360"/>
      </w:pPr>
      <w:rPr>
        <w:rFonts w:ascii="Courier New" w:hAnsi="Courier New" w:hint="default"/>
      </w:rPr>
    </w:lvl>
    <w:lvl w:ilvl="5" w:tplc="00050418" w:tentative="1">
      <w:start w:val="1"/>
      <w:numFmt w:val="bullet"/>
      <w:lvlText w:val=""/>
      <w:lvlJc w:val="left"/>
      <w:pPr>
        <w:ind w:left="4320" w:hanging="360"/>
      </w:pPr>
      <w:rPr>
        <w:rFonts w:ascii="Wingdings" w:hAnsi="Wingdings" w:hint="default"/>
      </w:rPr>
    </w:lvl>
    <w:lvl w:ilvl="6" w:tplc="00010418" w:tentative="1">
      <w:start w:val="1"/>
      <w:numFmt w:val="bullet"/>
      <w:lvlText w:val=""/>
      <w:lvlJc w:val="left"/>
      <w:pPr>
        <w:ind w:left="5040" w:hanging="360"/>
      </w:pPr>
      <w:rPr>
        <w:rFonts w:ascii="Symbol" w:hAnsi="Symbol" w:hint="default"/>
      </w:rPr>
    </w:lvl>
    <w:lvl w:ilvl="7" w:tplc="00030418" w:tentative="1">
      <w:start w:val="1"/>
      <w:numFmt w:val="bullet"/>
      <w:lvlText w:val="o"/>
      <w:lvlJc w:val="left"/>
      <w:pPr>
        <w:ind w:left="5760" w:hanging="360"/>
      </w:pPr>
      <w:rPr>
        <w:rFonts w:ascii="Courier New" w:hAnsi="Courier New" w:hint="default"/>
      </w:rPr>
    </w:lvl>
    <w:lvl w:ilvl="8" w:tplc="00050418" w:tentative="1">
      <w:start w:val="1"/>
      <w:numFmt w:val="bullet"/>
      <w:lvlText w:val=""/>
      <w:lvlJc w:val="left"/>
      <w:pPr>
        <w:ind w:left="6480" w:hanging="360"/>
      </w:pPr>
      <w:rPr>
        <w:rFonts w:ascii="Wingdings" w:hAnsi="Wingdings" w:hint="default"/>
      </w:rPr>
    </w:lvl>
  </w:abstractNum>
  <w:abstractNum w:abstractNumId="38">
    <w:nsid w:val="7F1E0198"/>
    <w:multiLevelType w:val="hybridMultilevel"/>
    <w:tmpl w:val="C63A4EBE"/>
    <w:lvl w:ilvl="0" w:tplc="44224BA2">
      <w:start w:val="1"/>
      <w:numFmt w:val="bullet"/>
      <w:lvlText w:val="­"/>
      <w:lvlJc w:val="left"/>
      <w:pPr>
        <w:tabs>
          <w:tab w:val="num" w:pos="1040"/>
        </w:tabs>
        <w:ind w:left="1020" w:hanging="340"/>
      </w:pPr>
      <w:rPr>
        <w:rFonts w:ascii="Verdana" w:hAnsi="Verdana" w:hint="default"/>
      </w:rPr>
    </w:lvl>
    <w:lvl w:ilvl="1" w:tplc="3E4A0994">
      <w:start w:val="19"/>
      <w:numFmt w:val="bullet"/>
      <w:lvlText w:val="-"/>
      <w:lvlJc w:val="left"/>
      <w:pPr>
        <w:tabs>
          <w:tab w:val="num" w:pos="1997"/>
        </w:tabs>
        <w:ind w:left="1997" w:hanging="237"/>
      </w:pPr>
      <w:rPr>
        <w:rFonts w:ascii="Arial" w:eastAsia="Times New Roman" w:hAnsi="Arial"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num w:numId="1">
    <w:abstractNumId w:val="6"/>
  </w:num>
  <w:num w:numId="2">
    <w:abstractNumId w:val="18"/>
  </w:num>
  <w:num w:numId="3">
    <w:abstractNumId w:val="11"/>
  </w:num>
  <w:num w:numId="4">
    <w:abstractNumId w:val="3"/>
  </w:num>
  <w:num w:numId="5">
    <w:abstractNumId w:val="24"/>
  </w:num>
  <w:num w:numId="6">
    <w:abstractNumId w:val="37"/>
  </w:num>
  <w:num w:numId="7">
    <w:abstractNumId w:val="36"/>
  </w:num>
  <w:num w:numId="8">
    <w:abstractNumId w:val="8"/>
  </w:num>
  <w:num w:numId="9">
    <w:abstractNumId w:val="5"/>
  </w:num>
  <w:num w:numId="10">
    <w:abstractNumId w:val="1"/>
  </w:num>
  <w:num w:numId="11">
    <w:abstractNumId w:val="35"/>
  </w:num>
  <w:num w:numId="12">
    <w:abstractNumId w:val="20"/>
  </w:num>
  <w:num w:numId="13">
    <w:abstractNumId w:val="15"/>
  </w:num>
  <w:num w:numId="14">
    <w:abstractNumId w:val="27"/>
  </w:num>
  <w:num w:numId="15">
    <w:abstractNumId w:val="16"/>
  </w:num>
  <w:num w:numId="16">
    <w:abstractNumId w:val="25"/>
  </w:num>
  <w:num w:numId="17">
    <w:abstractNumId w:val="30"/>
  </w:num>
  <w:num w:numId="18">
    <w:abstractNumId w:val="4"/>
  </w:num>
  <w:num w:numId="19">
    <w:abstractNumId w:val="31"/>
  </w:num>
  <w:num w:numId="20">
    <w:abstractNumId w:val="29"/>
  </w:num>
  <w:num w:numId="21">
    <w:abstractNumId w:val="14"/>
  </w:num>
  <w:num w:numId="22">
    <w:abstractNumId w:val="17"/>
  </w:num>
  <w:num w:numId="23">
    <w:abstractNumId w:val="33"/>
  </w:num>
  <w:num w:numId="24">
    <w:abstractNumId w:val="21"/>
  </w:num>
  <w:num w:numId="25">
    <w:abstractNumId w:val="38"/>
  </w:num>
  <w:num w:numId="26">
    <w:abstractNumId w:val="23"/>
  </w:num>
  <w:num w:numId="27">
    <w:abstractNumId w:val="32"/>
  </w:num>
  <w:num w:numId="28">
    <w:abstractNumId w:val="22"/>
  </w:num>
  <w:num w:numId="29">
    <w:abstractNumId w:val="13"/>
  </w:num>
  <w:num w:numId="30">
    <w:abstractNumId w:val="2"/>
  </w:num>
  <w:num w:numId="31">
    <w:abstractNumId w:val="9"/>
  </w:num>
  <w:num w:numId="32">
    <w:abstractNumId w:val="0"/>
  </w:num>
  <w:num w:numId="33">
    <w:abstractNumId w:val="12"/>
  </w:num>
  <w:num w:numId="34">
    <w:abstractNumId w:val="34"/>
  </w:num>
  <w:num w:numId="35">
    <w:abstractNumId w:val="7"/>
  </w:num>
  <w:num w:numId="36">
    <w:abstractNumId w:val="28"/>
  </w:num>
  <w:num w:numId="37">
    <w:abstractNumId w:val="19"/>
  </w:num>
  <w:num w:numId="38">
    <w:abstractNumId w:val="2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8F"/>
    <w:rsid w:val="00002456"/>
    <w:rsid w:val="000079BE"/>
    <w:rsid w:val="0002373B"/>
    <w:rsid w:val="0002528F"/>
    <w:rsid w:val="00025BA2"/>
    <w:rsid w:val="00030AF6"/>
    <w:rsid w:val="00031FA5"/>
    <w:rsid w:val="00034E9A"/>
    <w:rsid w:val="00040F12"/>
    <w:rsid w:val="0004181F"/>
    <w:rsid w:val="0004514E"/>
    <w:rsid w:val="00055895"/>
    <w:rsid w:val="00056A18"/>
    <w:rsid w:val="00057339"/>
    <w:rsid w:val="000577F8"/>
    <w:rsid w:val="00057F0B"/>
    <w:rsid w:val="00063DBE"/>
    <w:rsid w:val="00067091"/>
    <w:rsid w:val="00073B3F"/>
    <w:rsid w:val="00076FEE"/>
    <w:rsid w:val="00077002"/>
    <w:rsid w:val="00080BBA"/>
    <w:rsid w:val="000854B5"/>
    <w:rsid w:val="00087767"/>
    <w:rsid w:val="00087A6E"/>
    <w:rsid w:val="000903D2"/>
    <w:rsid w:val="00095976"/>
    <w:rsid w:val="00095DAB"/>
    <w:rsid w:val="00095F69"/>
    <w:rsid w:val="000A314A"/>
    <w:rsid w:val="000A7A78"/>
    <w:rsid w:val="000B0AF7"/>
    <w:rsid w:val="000B2714"/>
    <w:rsid w:val="000B34E6"/>
    <w:rsid w:val="000B5F62"/>
    <w:rsid w:val="000C149F"/>
    <w:rsid w:val="000C5EB5"/>
    <w:rsid w:val="000D33A8"/>
    <w:rsid w:val="000D38AC"/>
    <w:rsid w:val="000D5E7A"/>
    <w:rsid w:val="000D7227"/>
    <w:rsid w:val="000E3018"/>
    <w:rsid w:val="000E5DB9"/>
    <w:rsid w:val="000E7A79"/>
    <w:rsid w:val="000F0FB6"/>
    <w:rsid w:val="000F4AA2"/>
    <w:rsid w:val="000F571B"/>
    <w:rsid w:val="00107CBD"/>
    <w:rsid w:val="00116D51"/>
    <w:rsid w:val="001207EC"/>
    <w:rsid w:val="001210D8"/>
    <w:rsid w:val="001217A5"/>
    <w:rsid w:val="00123E0F"/>
    <w:rsid w:val="001270BC"/>
    <w:rsid w:val="00130474"/>
    <w:rsid w:val="001333C6"/>
    <w:rsid w:val="00144A60"/>
    <w:rsid w:val="00145DD3"/>
    <w:rsid w:val="00153D73"/>
    <w:rsid w:val="00155D1A"/>
    <w:rsid w:val="00156B19"/>
    <w:rsid w:val="00157FEE"/>
    <w:rsid w:val="00162683"/>
    <w:rsid w:val="001632D5"/>
    <w:rsid w:val="0016510E"/>
    <w:rsid w:val="001675E8"/>
    <w:rsid w:val="001708E3"/>
    <w:rsid w:val="00171179"/>
    <w:rsid w:val="0017188F"/>
    <w:rsid w:val="00172BCE"/>
    <w:rsid w:val="001758C6"/>
    <w:rsid w:val="00175BB5"/>
    <w:rsid w:val="00182246"/>
    <w:rsid w:val="00185E36"/>
    <w:rsid w:val="00186B2B"/>
    <w:rsid w:val="00186FE3"/>
    <w:rsid w:val="001917CB"/>
    <w:rsid w:val="00193205"/>
    <w:rsid w:val="001939D0"/>
    <w:rsid w:val="0019433D"/>
    <w:rsid w:val="00195B98"/>
    <w:rsid w:val="00196886"/>
    <w:rsid w:val="001A0B63"/>
    <w:rsid w:val="001A0D8D"/>
    <w:rsid w:val="001A6115"/>
    <w:rsid w:val="001B3219"/>
    <w:rsid w:val="001B5159"/>
    <w:rsid w:val="001B55FF"/>
    <w:rsid w:val="001B5614"/>
    <w:rsid w:val="001B77F1"/>
    <w:rsid w:val="001B79E2"/>
    <w:rsid w:val="001C441D"/>
    <w:rsid w:val="001C6F34"/>
    <w:rsid w:val="001D1124"/>
    <w:rsid w:val="001D39B1"/>
    <w:rsid w:val="001E17D6"/>
    <w:rsid w:val="001E2E1E"/>
    <w:rsid w:val="001E65DC"/>
    <w:rsid w:val="00207E2C"/>
    <w:rsid w:val="002104D7"/>
    <w:rsid w:val="00210714"/>
    <w:rsid w:val="00217080"/>
    <w:rsid w:val="0022191C"/>
    <w:rsid w:val="00221DBB"/>
    <w:rsid w:val="00226827"/>
    <w:rsid w:val="00226BED"/>
    <w:rsid w:val="0023020D"/>
    <w:rsid w:val="00231998"/>
    <w:rsid w:val="00234248"/>
    <w:rsid w:val="0023599D"/>
    <w:rsid w:val="002425A9"/>
    <w:rsid w:val="00246C35"/>
    <w:rsid w:val="00247FEE"/>
    <w:rsid w:val="00264BA1"/>
    <w:rsid w:val="00264F0E"/>
    <w:rsid w:val="002713B2"/>
    <w:rsid w:val="002733F4"/>
    <w:rsid w:val="00273EE3"/>
    <w:rsid w:val="00275F94"/>
    <w:rsid w:val="00276842"/>
    <w:rsid w:val="00277222"/>
    <w:rsid w:val="002965D5"/>
    <w:rsid w:val="002B0DA9"/>
    <w:rsid w:val="002B73AC"/>
    <w:rsid w:val="002C32A5"/>
    <w:rsid w:val="002D251D"/>
    <w:rsid w:val="002E26DE"/>
    <w:rsid w:val="002F0522"/>
    <w:rsid w:val="002F1A42"/>
    <w:rsid w:val="002F2CA5"/>
    <w:rsid w:val="002F6E92"/>
    <w:rsid w:val="003027C3"/>
    <w:rsid w:val="003044D5"/>
    <w:rsid w:val="0031210F"/>
    <w:rsid w:val="00312F8E"/>
    <w:rsid w:val="00315F24"/>
    <w:rsid w:val="00316D22"/>
    <w:rsid w:val="00317F00"/>
    <w:rsid w:val="00320C42"/>
    <w:rsid w:val="00323C66"/>
    <w:rsid w:val="003262AC"/>
    <w:rsid w:val="00330620"/>
    <w:rsid w:val="00331314"/>
    <w:rsid w:val="00332BF0"/>
    <w:rsid w:val="00332EB9"/>
    <w:rsid w:val="003336EC"/>
    <w:rsid w:val="0033540C"/>
    <w:rsid w:val="00335A1F"/>
    <w:rsid w:val="00336369"/>
    <w:rsid w:val="00341AA9"/>
    <w:rsid w:val="00350297"/>
    <w:rsid w:val="0035259F"/>
    <w:rsid w:val="003549A6"/>
    <w:rsid w:val="00370D1F"/>
    <w:rsid w:val="0037235B"/>
    <w:rsid w:val="0037287F"/>
    <w:rsid w:val="003739CC"/>
    <w:rsid w:val="003833BA"/>
    <w:rsid w:val="003845B4"/>
    <w:rsid w:val="00386DA2"/>
    <w:rsid w:val="00390A2C"/>
    <w:rsid w:val="003A1AD7"/>
    <w:rsid w:val="003A2170"/>
    <w:rsid w:val="003A775F"/>
    <w:rsid w:val="003B0D2A"/>
    <w:rsid w:val="003B4712"/>
    <w:rsid w:val="003B5385"/>
    <w:rsid w:val="003B6D1A"/>
    <w:rsid w:val="003C0336"/>
    <w:rsid w:val="003C17CF"/>
    <w:rsid w:val="003C6619"/>
    <w:rsid w:val="003C7CD1"/>
    <w:rsid w:val="003C7EB5"/>
    <w:rsid w:val="003D06BD"/>
    <w:rsid w:val="003D19C5"/>
    <w:rsid w:val="003D34CC"/>
    <w:rsid w:val="003D3DB2"/>
    <w:rsid w:val="003D6EDB"/>
    <w:rsid w:val="003E1117"/>
    <w:rsid w:val="003E33CF"/>
    <w:rsid w:val="003E4DD5"/>
    <w:rsid w:val="003E7057"/>
    <w:rsid w:val="003F25A6"/>
    <w:rsid w:val="003F508F"/>
    <w:rsid w:val="003F72AA"/>
    <w:rsid w:val="00400993"/>
    <w:rsid w:val="00400D0A"/>
    <w:rsid w:val="0040734D"/>
    <w:rsid w:val="0041177B"/>
    <w:rsid w:val="00412611"/>
    <w:rsid w:val="00414809"/>
    <w:rsid w:val="00415F75"/>
    <w:rsid w:val="0042260E"/>
    <w:rsid w:val="00425532"/>
    <w:rsid w:val="00430179"/>
    <w:rsid w:val="00430EE8"/>
    <w:rsid w:val="0043405B"/>
    <w:rsid w:val="00435022"/>
    <w:rsid w:val="00442A43"/>
    <w:rsid w:val="00442A8C"/>
    <w:rsid w:val="00450038"/>
    <w:rsid w:val="004529D8"/>
    <w:rsid w:val="00461AB5"/>
    <w:rsid w:val="004708A3"/>
    <w:rsid w:val="00474393"/>
    <w:rsid w:val="00481D4C"/>
    <w:rsid w:val="00485EA2"/>
    <w:rsid w:val="00486F2C"/>
    <w:rsid w:val="0049041C"/>
    <w:rsid w:val="004915C2"/>
    <w:rsid w:val="004A5F28"/>
    <w:rsid w:val="004B48FF"/>
    <w:rsid w:val="004B644D"/>
    <w:rsid w:val="004C032D"/>
    <w:rsid w:val="004C139B"/>
    <w:rsid w:val="004C3881"/>
    <w:rsid w:val="004C5737"/>
    <w:rsid w:val="004D1827"/>
    <w:rsid w:val="004D2C47"/>
    <w:rsid w:val="004D3460"/>
    <w:rsid w:val="004D5A9E"/>
    <w:rsid w:val="004E6B15"/>
    <w:rsid w:val="004F0DD6"/>
    <w:rsid w:val="004F2ECF"/>
    <w:rsid w:val="004F50D3"/>
    <w:rsid w:val="004F7321"/>
    <w:rsid w:val="0050288F"/>
    <w:rsid w:val="005029B5"/>
    <w:rsid w:val="00504E98"/>
    <w:rsid w:val="00505109"/>
    <w:rsid w:val="005077C8"/>
    <w:rsid w:val="00512184"/>
    <w:rsid w:val="005140E4"/>
    <w:rsid w:val="00516A42"/>
    <w:rsid w:val="005206E9"/>
    <w:rsid w:val="00520C75"/>
    <w:rsid w:val="00520D67"/>
    <w:rsid w:val="00525618"/>
    <w:rsid w:val="00525F44"/>
    <w:rsid w:val="00526859"/>
    <w:rsid w:val="00526A85"/>
    <w:rsid w:val="00526DB8"/>
    <w:rsid w:val="00530D1E"/>
    <w:rsid w:val="0053312F"/>
    <w:rsid w:val="005351C6"/>
    <w:rsid w:val="005365A5"/>
    <w:rsid w:val="00536DBA"/>
    <w:rsid w:val="00541B7C"/>
    <w:rsid w:val="00545110"/>
    <w:rsid w:val="00550117"/>
    <w:rsid w:val="005527A9"/>
    <w:rsid w:val="00555D0C"/>
    <w:rsid w:val="005625D7"/>
    <w:rsid w:val="005633F9"/>
    <w:rsid w:val="00564820"/>
    <w:rsid w:val="00564AE8"/>
    <w:rsid w:val="005650E1"/>
    <w:rsid w:val="00570DD6"/>
    <w:rsid w:val="005715B1"/>
    <w:rsid w:val="00571703"/>
    <w:rsid w:val="00571B86"/>
    <w:rsid w:val="005729A6"/>
    <w:rsid w:val="00581F09"/>
    <w:rsid w:val="005903A6"/>
    <w:rsid w:val="005911DD"/>
    <w:rsid w:val="00595A03"/>
    <w:rsid w:val="005A0E1F"/>
    <w:rsid w:val="005A1FDD"/>
    <w:rsid w:val="005A26A9"/>
    <w:rsid w:val="005A35B9"/>
    <w:rsid w:val="005A5C00"/>
    <w:rsid w:val="005A6F14"/>
    <w:rsid w:val="005B1A6C"/>
    <w:rsid w:val="005B3E44"/>
    <w:rsid w:val="005B45C0"/>
    <w:rsid w:val="005B6399"/>
    <w:rsid w:val="005C2BBB"/>
    <w:rsid w:val="005C46C7"/>
    <w:rsid w:val="005C561C"/>
    <w:rsid w:val="005C564C"/>
    <w:rsid w:val="005D02E4"/>
    <w:rsid w:val="005D06A5"/>
    <w:rsid w:val="005D07D0"/>
    <w:rsid w:val="005D4D0A"/>
    <w:rsid w:val="005D7290"/>
    <w:rsid w:val="005E0568"/>
    <w:rsid w:val="005E12ED"/>
    <w:rsid w:val="005E3DDF"/>
    <w:rsid w:val="005E6FCF"/>
    <w:rsid w:val="005E7832"/>
    <w:rsid w:val="005F0314"/>
    <w:rsid w:val="005F1FED"/>
    <w:rsid w:val="005F247C"/>
    <w:rsid w:val="005F7256"/>
    <w:rsid w:val="0061324E"/>
    <w:rsid w:val="00615DF2"/>
    <w:rsid w:val="00616ADA"/>
    <w:rsid w:val="00617ADD"/>
    <w:rsid w:val="00623BF4"/>
    <w:rsid w:val="006248BC"/>
    <w:rsid w:val="00624F9A"/>
    <w:rsid w:val="006279C8"/>
    <w:rsid w:val="00634290"/>
    <w:rsid w:val="006356F9"/>
    <w:rsid w:val="00655AC3"/>
    <w:rsid w:val="00657464"/>
    <w:rsid w:val="00660AC6"/>
    <w:rsid w:val="00664C31"/>
    <w:rsid w:val="00665467"/>
    <w:rsid w:val="00667C2B"/>
    <w:rsid w:val="00671322"/>
    <w:rsid w:val="006730A7"/>
    <w:rsid w:val="00683EE3"/>
    <w:rsid w:val="00684AAB"/>
    <w:rsid w:val="00685B67"/>
    <w:rsid w:val="0069086F"/>
    <w:rsid w:val="0069298F"/>
    <w:rsid w:val="00695AFB"/>
    <w:rsid w:val="006974FB"/>
    <w:rsid w:val="00697A3E"/>
    <w:rsid w:val="006A0F1F"/>
    <w:rsid w:val="006A3471"/>
    <w:rsid w:val="006B25B1"/>
    <w:rsid w:val="006B6DB9"/>
    <w:rsid w:val="006C2725"/>
    <w:rsid w:val="006C2C8C"/>
    <w:rsid w:val="006C483A"/>
    <w:rsid w:val="006C5D2B"/>
    <w:rsid w:val="006D0016"/>
    <w:rsid w:val="006D4D30"/>
    <w:rsid w:val="006D755D"/>
    <w:rsid w:val="006D774C"/>
    <w:rsid w:val="006D7EA1"/>
    <w:rsid w:val="006E04C2"/>
    <w:rsid w:val="006E258B"/>
    <w:rsid w:val="006E71A7"/>
    <w:rsid w:val="006E771C"/>
    <w:rsid w:val="006E783A"/>
    <w:rsid w:val="006F3D06"/>
    <w:rsid w:val="006F5133"/>
    <w:rsid w:val="006F5D27"/>
    <w:rsid w:val="006F7B78"/>
    <w:rsid w:val="006F7D29"/>
    <w:rsid w:val="0070018E"/>
    <w:rsid w:val="00701119"/>
    <w:rsid w:val="00703CAA"/>
    <w:rsid w:val="00705E6B"/>
    <w:rsid w:val="0070657C"/>
    <w:rsid w:val="00710F54"/>
    <w:rsid w:val="0071140F"/>
    <w:rsid w:val="00715FA6"/>
    <w:rsid w:val="00717052"/>
    <w:rsid w:val="0072499E"/>
    <w:rsid w:val="00727D4B"/>
    <w:rsid w:val="007300B0"/>
    <w:rsid w:val="0073772A"/>
    <w:rsid w:val="0074029D"/>
    <w:rsid w:val="00741BC3"/>
    <w:rsid w:val="0074298D"/>
    <w:rsid w:val="00745350"/>
    <w:rsid w:val="0074662D"/>
    <w:rsid w:val="00750BD1"/>
    <w:rsid w:val="007552A4"/>
    <w:rsid w:val="00760DA8"/>
    <w:rsid w:val="00760EED"/>
    <w:rsid w:val="00761CCC"/>
    <w:rsid w:val="00764377"/>
    <w:rsid w:val="00766250"/>
    <w:rsid w:val="0077099B"/>
    <w:rsid w:val="00774224"/>
    <w:rsid w:val="007813A9"/>
    <w:rsid w:val="00785B56"/>
    <w:rsid w:val="00787AE8"/>
    <w:rsid w:val="00787E71"/>
    <w:rsid w:val="00793B0F"/>
    <w:rsid w:val="00797833"/>
    <w:rsid w:val="007A354F"/>
    <w:rsid w:val="007A445F"/>
    <w:rsid w:val="007A5199"/>
    <w:rsid w:val="007A6F48"/>
    <w:rsid w:val="007B2DC1"/>
    <w:rsid w:val="007B44F9"/>
    <w:rsid w:val="007B502A"/>
    <w:rsid w:val="007B6907"/>
    <w:rsid w:val="007B763E"/>
    <w:rsid w:val="007B78A2"/>
    <w:rsid w:val="007C0344"/>
    <w:rsid w:val="007D04A8"/>
    <w:rsid w:val="007D2DC0"/>
    <w:rsid w:val="007D4FAD"/>
    <w:rsid w:val="007D7D3C"/>
    <w:rsid w:val="007E1E49"/>
    <w:rsid w:val="007E51BD"/>
    <w:rsid w:val="007E5A23"/>
    <w:rsid w:val="007E6055"/>
    <w:rsid w:val="007F6AE3"/>
    <w:rsid w:val="008012D7"/>
    <w:rsid w:val="00810E80"/>
    <w:rsid w:val="0081646F"/>
    <w:rsid w:val="00825A80"/>
    <w:rsid w:val="00826ABC"/>
    <w:rsid w:val="0083117B"/>
    <w:rsid w:val="008317A2"/>
    <w:rsid w:val="00831D00"/>
    <w:rsid w:val="0083687E"/>
    <w:rsid w:val="0084293F"/>
    <w:rsid w:val="00846AAD"/>
    <w:rsid w:val="00853962"/>
    <w:rsid w:val="00855795"/>
    <w:rsid w:val="00861988"/>
    <w:rsid w:val="00862B41"/>
    <w:rsid w:val="008636B3"/>
    <w:rsid w:val="00864E33"/>
    <w:rsid w:val="00870969"/>
    <w:rsid w:val="008712CC"/>
    <w:rsid w:val="0088144F"/>
    <w:rsid w:val="0088542F"/>
    <w:rsid w:val="00886B31"/>
    <w:rsid w:val="008918A7"/>
    <w:rsid w:val="008958E5"/>
    <w:rsid w:val="00896373"/>
    <w:rsid w:val="008A22AE"/>
    <w:rsid w:val="008A4011"/>
    <w:rsid w:val="008A4317"/>
    <w:rsid w:val="008B02A9"/>
    <w:rsid w:val="008B559A"/>
    <w:rsid w:val="008C2912"/>
    <w:rsid w:val="008D0793"/>
    <w:rsid w:val="008D3B3D"/>
    <w:rsid w:val="008D7123"/>
    <w:rsid w:val="008E0DB7"/>
    <w:rsid w:val="008E4004"/>
    <w:rsid w:val="008E41BD"/>
    <w:rsid w:val="008E6B4F"/>
    <w:rsid w:val="008F0AED"/>
    <w:rsid w:val="008F0C57"/>
    <w:rsid w:val="008F1054"/>
    <w:rsid w:val="008F240E"/>
    <w:rsid w:val="008F5191"/>
    <w:rsid w:val="009041EF"/>
    <w:rsid w:val="00904818"/>
    <w:rsid w:val="0091048D"/>
    <w:rsid w:val="00913194"/>
    <w:rsid w:val="00916503"/>
    <w:rsid w:val="009214E3"/>
    <w:rsid w:val="0092292E"/>
    <w:rsid w:val="0093023E"/>
    <w:rsid w:val="00937098"/>
    <w:rsid w:val="00953DED"/>
    <w:rsid w:val="00954CF9"/>
    <w:rsid w:val="0096140E"/>
    <w:rsid w:val="00965780"/>
    <w:rsid w:val="00966B96"/>
    <w:rsid w:val="00970684"/>
    <w:rsid w:val="00971A73"/>
    <w:rsid w:val="0098573B"/>
    <w:rsid w:val="009902B4"/>
    <w:rsid w:val="00990996"/>
    <w:rsid w:val="00997D12"/>
    <w:rsid w:val="009A09A3"/>
    <w:rsid w:val="009A23C1"/>
    <w:rsid w:val="009A6D71"/>
    <w:rsid w:val="009B562E"/>
    <w:rsid w:val="009C0BF8"/>
    <w:rsid w:val="009C3B2F"/>
    <w:rsid w:val="009C6F70"/>
    <w:rsid w:val="009C7504"/>
    <w:rsid w:val="009D5762"/>
    <w:rsid w:val="009E5E93"/>
    <w:rsid w:val="009F45F0"/>
    <w:rsid w:val="009F4603"/>
    <w:rsid w:val="009F4873"/>
    <w:rsid w:val="009F5394"/>
    <w:rsid w:val="00A0052B"/>
    <w:rsid w:val="00A02859"/>
    <w:rsid w:val="00A0396F"/>
    <w:rsid w:val="00A04751"/>
    <w:rsid w:val="00A052EB"/>
    <w:rsid w:val="00A0629A"/>
    <w:rsid w:val="00A14D2D"/>
    <w:rsid w:val="00A3285D"/>
    <w:rsid w:val="00A4019C"/>
    <w:rsid w:val="00A411DB"/>
    <w:rsid w:val="00A42F60"/>
    <w:rsid w:val="00A45910"/>
    <w:rsid w:val="00A540AA"/>
    <w:rsid w:val="00A611C9"/>
    <w:rsid w:val="00A6257E"/>
    <w:rsid w:val="00A85239"/>
    <w:rsid w:val="00A856C6"/>
    <w:rsid w:val="00A85D31"/>
    <w:rsid w:val="00A86401"/>
    <w:rsid w:val="00A86D42"/>
    <w:rsid w:val="00A87B61"/>
    <w:rsid w:val="00A94B24"/>
    <w:rsid w:val="00AA2095"/>
    <w:rsid w:val="00AA4D30"/>
    <w:rsid w:val="00AA507A"/>
    <w:rsid w:val="00AB0021"/>
    <w:rsid w:val="00AB0296"/>
    <w:rsid w:val="00AB38A6"/>
    <w:rsid w:val="00AB3C65"/>
    <w:rsid w:val="00AB4C34"/>
    <w:rsid w:val="00AC11EF"/>
    <w:rsid w:val="00AC5F7E"/>
    <w:rsid w:val="00AD2309"/>
    <w:rsid w:val="00AD2684"/>
    <w:rsid w:val="00AD270C"/>
    <w:rsid w:val="00AD590E"/>
    <w:rsid w:val="00AD5D0E"/>
    <w:rsid w:val="00AD6D06"/>
    <w:rsid w:val="00AD6FE3"/>
    <w:rsid w:val="00AE6E17"/>
    <w:rsid w:val="00AF644B"/>
    <w:rsid w:val="00B07647"/>
    <w:rsid w:val="00B220AD"/>
    <w:rsid w:val="00B26632"/>
    <w:rsid w:val="00B31018"/>
    <w:rsid w:val="00B346CD"/>
    <w:rsid w:val="00B35C10"/>
    <w:rsid w:val="00B4160D"/>
    <w:rsid w:val="00B41BF0"/>
    <w:rsid w:val="00B44D72"/>
    <w:rsid w:val="00B454A2"/>
    <w:rsid w:val="00B45715"/>
    <w:rsid w:val="00B470D2"/>
    <w:rsid w:val="00B639F4"/>
    <w:rsid w:val="00B63EAE"/>
    <w:rsid w:val="00B65817"/>
    <w:rsid w:val="00B73328"/>
    <w:rsid w:val="00B73C1C"/>
    <w:rsid w:val="00B75DDD"/>
    <w:rsid w:val="00B83723"/>
    <w:rsid w:val="00B8451F"/>
    <w:rsid w:val="00B92C27"/>
    <w:rsid w:val="00B9621F"/>
    <w:rsid w:val="00B973EB"/>
    <w:rsid w:val="00BA0B4C"/>
    <w:rsid w:val="00BA2BA9"/>
    <w:rsid w:val="00BA5A25"/>
    <w:rsid w:val="00BA7706"/>
    <w:rsid w:val="00BC4B89"/>
    <w:rsid w:val="00BC6734"/>
    <w:rsid w:val="00BD3E13"/>
    <w:rsid w:val="00BD69AD"/>
    <w:rsid w:val="00BE1019"/>
    <w:rsid w:val="00BE1E98"/>
    <w:rsid w:val="00BE28FB"/>
    <w:rsid w:val="00BE2B7D"/>
    <w:rsid w:val="00BE5A75"/>
    <w:rsid w:val="00BE6B4A"/>
    <w:rsid w:val="00BF169F"/>
    <w:rsid w:val="00BF1778"/>
    <w:rsid w:val="00BF467B"/>
    <w:rsid w:val="00BF51CA"/>
    <w:rsid w:val="00BF6F6F"/>
    <w:rsid w:val="00BF7BB4"/>
    <w:rsid w:val="00C035A1"/>
    <w:rsid w:val="00C060E3"/>
    <w:rsid w:val="00C1096D"/>
    <w:rsid w:val="00C30017"/>
    <w:rsid w:val="00C32295"/>
    <w:rsid w:val="00C47D8B"/>
    <w:rsid w:val="00C5061B"/>
    <w:rsid w:val="00C52F3F"/>
    <w:rsid w:val="00C5720A"/>
    <w:rsid w:val="00C57CD7"/>
    <w:rsid w:val="00C61FA4"/>
    <w:rsid w:val="00C630DB"/>
    <w:rsid w:val="00C647C7"/>
    <w:rsid w:val="00C6627F"/>
    <w:rsid w:val="00C702C7"/>
    <w:rsid w:val="00C72B7C"/>
    <w:rsid w:val="00C84816"/>
    <w:rsid w:val="00C85CC0"/>
    <w:rsid w:val="00C92D66"/>
    <w:rsid w:val="00C94970"/>
    <w:rsid w:val="00C96752"/>
    <w:rsid w:val="00CA0778"/>
    <w:rsid w:val="00CA6981"/>
    <w:rsid w:val="00CA6DBC"/>
    <w:rsid w:val="00CB1109"/>
    <w:rsid w:val="00CB3D35"/>
    <w:rsid w:val="00CB6719"/>
    <w:rsid w:val="00CB7B83"/>
    <w:rsid w:val="00CC093F"/>
    <w:rsid w:val="00CE35E7"/>
    <w:rsid w:val="00CE398F"/>
    <w:rsid w:val="00CF771C"/>
    <w:rsid w:val="00D0091A"/>
    <w:rsid w:val="00D00F5E"/>
    <w:rsid w:val="00D01D51"/>
    <w:rsid w:val="00D1007A"/>
    <w:rsid w:val="00D105A2"/>
    <w:rsid w:val="00D141EE"/>
    <w:rsid w:val="00D1441E"/>
    <w:rsid w:val="00D17558"/>
    <w:rsid w:val="00D17B25"/>
    <w:rsid w:val="00D2132E"/>
    <w:rsid w:val="00D233B0"/>
    <w:rsid w:val="00D34C9C"/>
    <w:rsid w:val="00D35E8F"/>
    <w:rsid w:val="00D43322"/>
    <w:rsid w:val="00D479EB"/>
    <w:rsid w:val="00D53943"/>
    <w:rsid w:val="00D56CF3"/>
    <w:rsid w:val="00D62BB6"/>
    <w:rsid w:val="00D64C59"/>
    <w:rsid w:val="00D70185"/>
    <w:rsid w:val="00D77889"/>
    <w:rsid w:val="00D83064"/>
    <w:rsid w:val="00D83AED"/>
    <w:rsid w:val="00D904AC"/>
    <w:rsid w:val="00D907DB"/>
    <w:rsid w:val="00DA64B8"/>
    <w:rsid w:val="00DA6C16"/>
    <w:rsid w:val="00DA7132"/>
    <w:rsid w:val="00DB24CB"/>
    <w:rsid w:val="00DC12B0"/>
    <w:rsid w:val="00DD304D"/>
    <w:rsid w:val="00DD7CA7"/>
    <w:rsid w:val="00DE182B"/>
    <w:rsid w:val="00DE64FC"/>
    <w:rsid w:val="00DF0D32"/>
    <w:rsid w:val="00DF4728"/>
    <w:rsid w:val="00DF4A5B"/>
    <w:rsid w:val="00DF50F9"/>
    <w:rsid w:val="00E03349"/>
    <w:rsid w:val="00E064B9"/>
    <w:rsid w:val="00E10996"/>
    <w:rsid w:val="00E11161"/>
    <w:rsid w:val="00E13B0F"/>
    <w:rsid w:val="00E209DC"/>
    <w:rsid w:val="00E2270B"/>
    <w:rsid w:val="00E24046"/>
    <w:rsid w:val="00E3004C"/>
    <w:rsid w:val="00E31F0D"/>
    <w:rsid w:val="00E32E47"/>
    <w:rsid w:val="00E37213"/>
    <w:rsid w:val="00E41056"/>
    <w:rsid w:val="00E5116C"/>
    <w:rsid w:val="00E51935"/>
    <w:rsid w:val="00E527FC"/>
    <w:rsid w:val="00E55B2A"/>
    <w:rsid w:val="00E61FB7"/>
    <w:rsid w:val="00E72D05"/>
    <w:rsid w:val="00E748AE"/>
    <w:rsid w:val="00E75B9F"/>
    <w:rsid w:val="00E76347"/>
    <w:rsid w:val="00E81A81"/>
    <w:rsid w:val="00E84179"/>
    <w:rsid w:val="00E91B8D"/>
    <w:rsid w:val="00E92E6C"/>
    <w:rsid w:val="00E94E4A"/>
    <w:rsid w:val="00E95C15"/>
    <w:rsid w:val="00EA7A76"/>
    <w:rsid w:val="00EB0453"/>
    <w:rsid w:val="00EB1007"/>
    <w:rsid w:val="00EB200C"/>
    <w:rsid w:val="00EB408A"/>
    <w:rsid w:val="00ED0EE8"/>
    <w:rsid w:val="00ED14A5"/>
    <w:rsid w:val="00ED7686"/>
    <w:rsid w:val="00EE03D5"/>
    <w:rsid w:val="00EE1348"/>
    <w:rsid w:val="00EE1754"/>
    <w:rsid w:val="00EE273B"/>
    <w:rsid w:val="00EE2F04"/>
    <w:rsid w:val="00EE5049"/>
    <w:rsid w:val="00EF00EB"/>
    <w:rsid w:val="00EF4329"/>
    <w:rsid w:val="00EF6C24"/>
    <w:rsid w:val="00F00AE7"/>
    <w:rsid w:val="00F044A1"/>
    <w:rsid w:val="00F07D8D"/>
    <w:rsid w:val="00F107BD"/>
    <w:rsid w:val="00F11130"/>
    <w:rsid w:val="00F11D1E"/>
    <w:rsid w:val="00F21FE0"/>
    <w:rsid w:val="00F2288F"/>
    <w:rsid w:val="00F31618"/>
    <w:rsid w:val="00F347E3"/>
    <w:rsid w:val="00F36784"/>
    <w:rsid w:val="00F46343"/>
    <w:rsid w:val="00F56A10"/>
    <w:rsid w:val="00F56E22"/>
    <w:rsid w:val="00F656E2"/>
    <w:rsid w:val="00F65916"/>
    <w:rsid w:val="00F71652"/>
    <w:rsid w:val="00F71BC6"/>
    <w:rsid w:val="00F720AD"/>
    <w:rsid w:val="00F779B7"/>
    <w:rsid w:val="00F77DAD"/>
    <w:rsid w:val="00F808DF"/>
    <w:rsid w:val="00F83BA0"/>
    <w:rsid w:val="00F90A6E"/>
    <w:rsid w:val="00F93836"/>
    <w:rsid w:val="00F947E5"/>
    <w:rsid w:val="00F97B23"/>
    <w:rsid w:val="00FA13AC"/>
    <w:rsid w:val="00FB5BED"/>
    <w:rsid w:val="00FC3554"/>
    <w:rsid w:val="00FC545E"/>
    <w:rsid w:val="00FC585F"/>
    <w:rsid w:val="00FC712D"/>
    <w:rsid w:val="00FD01AB"/>
    <w:rsid w:val="00FD0F27"/>
    <w:rsid w:val="00FD22B4"/>
    <w:rsid w:val="00FD353D"/>
    <w:rsid w:val="00FD5B74"/>
    <w:rsid w:val="00FD731C"/>
    <w:rsid w:val="00FE3CF6"/>
    <w:rsid w:val="00FE4433"/>
    <w:rsid w:val="00FE7075"/>
    <w:rsid w:val="00FF0864"/>
    <w:rsid w:val="00FF4E5C"/>
    <w:rsid w:val="00FF4F79"/>
    <w:rsid w:val="00FF67A5"/>
    <w:rsid w:val="00FF70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3">
    <w:name w:val="heading 3"/>
    <w:basedOn w:val="Normal"/>
    <w:next w:val="Normal"/>
    <w:link w:val="Heading3Char"/>
    <w:qFormat/>
    <w:rsid w:val="001333C6"/>
    <w:pPr>
      <w:keepNext/>
      <w:spacing w:after="0" w:line="240" w:lineRule="auto"/>
      <w:jc w:val="center"/>
      <w:outlineLvl w:val="2"/>
    </w:pPr>
    <w:rPr>
      <w:rFonts w:ascii="Arial" w:hAnsi="Arial"/>
      <w:b/>
      <w:sz w:val="24"/>
      <w:szCs w:val="20"/>
      <w:lang w:val="ro-RO" w:eastAsia="ro-RO" w:bidi="ar-SA"/>
    </w:rPr>
  </w:style>
  <w:style w:type="paragraph" w:styleId="Heading4">
    <w:name w:val="heading 4"/>
    <w:basedOn w:val="Normal"/>
    <w:next w:val="Normal"/>
    <w:link w:val="Heading4Char"/>
    <w:uiPriority w:val="9"/>
    <w:semiHidden/>
    <w:unhideWhenUsed/>
    <w:qFormat/>
    <w:rsid w:val="001333C6"/>
    <w:pPr>
      <w:keepNext/>
      <w:keepLines/>
      <w:spacing w:before="200" w:after="0"/>
      <w:outlineLvl w:val="3"/>
    </w:pPr>
    <w:rPr>
      <w:rFonts w:ascii="Cambria" w:hAnsi="Cambria"/>
      <w:b/>
      <w:bCs/>
      <w:i/>
      <w:iCs/>
      <w:color w:val="4F81BD"/>
    </w:rPr>
  </w:style>
  <w:style w:type="paragraph" w:styleId="Heading8">
    <w:name w:val="heading 8"/>
    <w:basedOn w:val="Normal"/>
    <w:next w:val="Normal"/>
    <w:link w:val="Heading8Char"/>
    <w:qFormat/>
    <w:rsid w:val="001333C6"/>
    <w:pPr>
      <w:spacing w:before="240" w:after="60"/>
      <w:outlineLvl w:val="7"/>
    </w:pPr>
    <w:rPr>
      <w:rFonts w:ascii="Times New Roman" w:eastAsia="Calibri" w:hAnsi="Times New Roman"/>
      <w:i/>
      <w:iCs/>
      <w:sz w:val="24"/>
      <w:szCs w:val="24"/>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 Char"/>
    <w:basedOn w:val="Normal"/>
    <w:uiPriority w:val="99"/>
    <w:rsid w:val="005732B3"/>
    <w:pPr>
      <w:tabs>
        <w:tab w:val="center" w:pos="4536"/>
        <w:tab w:val="right" w:pos="9072"/>
      </w:tabs>
      <w:spacing w:after="0" w:line="240" w:lineRule="auto"/>
    </w:pPr>
  </w:style>
  <w:style w:type="character" w:customStyle="1" w:styleId="HeaderChar">
    <w:name w:val="Header Char"/>
    <w:aliases w:val="Header Char Char Char Char Char Char,Header Char Char Char Char,Header Char Char Char Char Char Char1,Header Char Char Char Char1"/>
    <w:rsid w:val="005732B3"/>
    <w:rPr>
      <w:rFonts w:cs="Times New Roman"/>
    </w:rPr>
  </w:style>
  <w:style w:type="paragraph" w:styleId="Footer">
    <w:name w:val="footer"/>
    <w:aliases w:val="(Pg,No.,Code)"/>
    <w:basedOn w:val="Normal"/>
    <w:uiPriority w:val="99"/>
    <w:rsid w:val="005732B3"/>
    <w:pPr>
      <w:tabs>
        <w:tab w:val="center" w:pos="4536"/>
        <w:tab w:val="right" w:pos="9072"/>
      </w:tabs>
      <w:spacing w:after="0" w:line="240" w:lineRule="auto"/>
    </w:pPr>
  </w:style>
  <w:style w:type="character" w:customStyle="1" w:styleId="FooterChar">
    <w:name w:val="Footer Char"/>
    <w:aliases w:val="(Pg Char,No. Char,Code) Char"/>
    <w:uiPriority w:val="99"/>
    <w:rsid w:val="005732B3"/>
    <w:rPr>
      <w:rFonts w:cs="Times New Roman"/>
    </w:rPr>
  </w:style>
  <w:style w:type="paragraph" w:styleId="BalloonText">
    <w:name w:val="Balloon Text"/>
    <w:basedOn w:val="Normal"/>
    <w:uiPriority w:val="99"/>
    <w:semiHidden/>
    <w:rsid w:val="005732B3"/>
    <w:pPr>
      <w:spacing w:after="0" w:line="240" w:lineRule="auto"/>
    </w:pPr>
    <w:rPr>
      <w:rFonts w:ascii="Tahoma" w:hAnsi="Tahoma" w:cs="Tahoma"/>
      <w:sz w:val="16"/>
      <w:szCs w:val="16"/>
    </w:rPr>
  </w:style>
  <w:style w:type="character" w:customStyle="1" w:styleId="BalloonTextChar">
    <w:name w:val="Balloon Text Char"/>
    <w:uiPriority w:val="99"/>
    <w:semiHidden/>
    <w:rsid w:val="005732B3"/>
    <w:rPr>
      <w:rFonts w:ascii="Tahoma" w:hAnsi="Tahoma" w:cs="Tahoma"/>
      <w:sz w:val="16"/>
    </w:rPr>
  </w:style>
  <w:style w:type="paragraph" w:styleId="ListParagraph">
    <w:name w:val="List Paragraph"/>
    <w:aliases w:val="Heading1,Normal bullet 2,List Paragraph1,body 2,Forth level,Bullet list,Colorful List - Accent 11,lp1,Heading x1,Liste 1,Use Case List Paragraph,Bullet List,YC Bulet,Lettre d'introduction,1st level - Bullet List Paragraph,Paragrafo elenco"/>
    <w:basedOn w:val="Normal"/>
    <w:link w:val="ListParagraphChar"/>
    <w:uiPriority w:val="34"/>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3D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5A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333C6"/>
    <w:rPr>
      <w:rFonts w:ascii="Arial" w:eastAsia="Times New Roman" w:hAnsi="Arial"/>
      <w:b/>
      <w:sz w:val="24"/>
    </w:rPr>
  </w:style>
  <w:style w:type="character" w:customStyle="1" w:styleId="Heading4Char">
    <w:name w:val="Heading 4 Char"/>
    <w:basedOn w:val="DefaultParagraphFont"/>
    <w:link w:val="Heading4"/>
    <w:uiPriority w:val="9"/>
    <w:semiHidden/>
    <w:rsid w:val="001333C6"/>
    <w:rPr>
      <w:rFonts w:ascii="Cambria" w:eastAsia="Times New Roman" w:hAnsi="Cambria"/>
      <w:b/>
      <w:bCs/>
      <w:i/>
      <w:iCs/>
      <w:color w:val="4F81BD"/>
      <w:sz w:val="22"/>
      <w:szCs w:val="22"/>
      <w:lang w:val="en-US" w:eastAsia="en-US" w:bidi="en-US"/>
    </w:rPr>
  </w:style>
  <w:style w:type="character" w:customStyle="1" w:styleId="Heading8Char">
    <w:name w:val="Heading 8 Char"/>
    <w:basedOn w:val="DefaultParagraphFont"/>
    <w:link w:val="Heading8"/>
    <w:rsid w:val="001333C6"/>
    <w:rPr>
      <w:rFonts w:ascii="Times New Roman" w:hAnsi="Times New Roman"/>
      <w:i/>
      <w:i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33C6"/>
    <w:pPr>
      <w:spacing w:after="0" w:line="240" w:lineRule="auto"/>
    </w:pPr>
    <w:rPr>
      <w:rFonts w:ascii="Arial" w:hAnsi="Arial"/>
      <w:sz w:val="24"/>
      <w:szCs w:val="24"/>
      <w:lang w:val="pl-PL" w:eastAsia="pl-PL" w:bidi="ar-SA"/>
    </w:rPr>
  </w:style>
  <w:style w:type="character" w:styleId="Hyperlink">
    <w:name w:val="Hyperlink"/>
    <w:uiPriority w:val="99"/>
    <w:rsid w:val="001333C6"/>
    <w:rPr>
      <w:color w:val="0000FF"/>
      <w:u w:val="single"/>
    </w:rPr>
  </w:style>
  <w:style w:type="paragraph" w:styleId="BodyTextIndent3">
    <w:name w:val="Body Text Indent 3"/>
    <w:basedOn w:val="Normal"/>
    <w:link w:val="BodyTextIndent3Char"/>
    <w:rsid w:val="001333C6"/>
    <w:pPr>
      <w:keepNext/>
      <w:keepLines/>
      <w:spacing w:after="0" w:line="240" w:lineRule="auto"/>
      <w:ind w:firstLine="170"/>
      <w:jc w:val="both"/>
    </w:pPr>
    <w:rPr>
      <w:rFonts w:ascii="Arial" w:hAnsi="Arial"/>
      <w:kern w:val="24"/>
      <w:sz w:val="24"/>
      <w:szCs w:val="20"/>
      <w:lang w:val="ro-RO" w:eastAsia="ro-RO" w:bidi="ar-SA"/>
    </w:rPr>
  </w:style>
  <w:style w:type="character" w:customStyle="1" w:styleId="BodyTextIndent3Char">
    <w:name w:val="Body Text Indent 3 Char"/>
    <w:basedOn w:val="DefaultParagraphFont"/>
    <w:link w:val="BodyTextIndent3"/>
    <w:rsid w:val="001333C6"/>
    <w:rPr>
      <w:rFonts w:ascii="Arial" w:eastAsia="Times New Roman" w:hAnsi="Arial"/>
      <w:kern w:val="24"/>
      <w:sz w:val="24"/>
    </w:rPr>
  </w:style>
  <w:style w:type="character" w:customStyle="1" w:styleId="labeldatatext">
    <w:name w:val="labeldatatext"/>
    <w:rsid w:val="001333C6"/>
  </w:style>
  <w:style w:type="paragraph" w:customStyle="1" w:styleId="TableText">
    <w:name w:val="Table Text"/>
    <w:basedOn w:val="Normal"/>
    <w:rsid w:val="001333C6"/>
    <w:pPr>
      <w:tabs>
        <w:tab w:val="decimal" w:pos="0"/>
      </w:tabs>
      <w:spacing w:after="0" w:line="240" w:lineRule="auto"/>
    </w:pPr>
    <w:rPr>
      <w:rFonts w:ascii="Times New Roman" w:hAnsi="Times New Roman"/>
      <w:sz w:val="24"/>
      <w:szCs w:val="20"/>
      <w:lang w:val="ro-RO" w:bidi="ar-SA"/>
    </w:rPr>
  </w:style>
  <w:style w:type="paragraph" w:styleId="BodyText3">
    <w:name w:val="Body Text 3"/>
    <w:basedOn w:val="Normal"/>
    <w:link w:val="BodyText3Char"/>
    <w:rsid w:val="001333C6"/>
    <w:pPr>
      <w:spacing w:after="120" w:line="240" w:lineRule="auto"/>
    </w:pPr>
    <w:rPr>
      <w:rFonts w:ascii="Times New Roman" w:hAnsi="Times New Roman"/>
      <w:sz w:val="16"/>
      <w:szCs w:val="16"/>
      <w:lang w:val="ro-RO" w:bidi="ar-SA"/>
    </w:rPr>
  </w:style>
  <w:style w:type="character" w:customStyle="1" w:styleId="BodyText3Char">
    <w:name w:val="Body Text 3 Char"/>
    <w:basedOn w:val="DefaultParagraphFont"/>
    <w:link w:val="BodyText3"/>
    <w:rsid w:val="001333C6"/>
    <w:rPr>
      <w:rFonts w:ascii="Times New Roman" w:eastAsia="Times New Roman" w:hAnsi="Times New Roman"/>
      <w:sz w:val="16"/>
      <w:szCs w:val="16"/>
      <w:lang w:eastAsia="en-US"/>
    </w:rPr>
  </w:style>
  <w:style w:type="paragraph" w:styleId="BodyText2">
    <w:name w:val="Body Text 2"/>
    <w:basedOn w:val="Normal"/>
    <w:link w:val="BodyText2Char"/>
    <w:rsid w:val="001333C6"/>
    <w:pPr>
      <w:spacing w:after="120" w:line="480" w:lineRule="auto"/>
    </w:pPr>
    <w:rPr>
      <w:rFonts w:eastAsia="Calibri"/>
      <w:lang w:val="ro-RO" w:bidi="ar-SA"/>
    </w:rPr>
  </w:style>
  <w:style w:type="character" w:customStyle="1" w:styleId="BodyText2Char">
    <w:name w:val="Body Text 2 Char"/>
    <w:basedOn w:val="DefaultParagraphFont"/>
    <w:link w:val="BodyText2"/>
    <w:rsid w:val="001333C6"/>
    <w:rPr>
      <w:sz w:val="22"/>
      <w:szCs w:val="22"/>
      <w:lang w:eastAsia="en-US"/>
    </w:rPr>
  </w:style>
  <w:style w:type="character" w:customStyle="1" w:styleId="noticetext">
    <w:name w:val="noticetext"/>
    <w:rsid w:val="001333C6"/>
  </w:style>
  <w:style w:type="paragraph" w:customStyle="1" w:styleId="CharChar">
    <w:name w:val="Char Char"/>
    <w:basedOn w:val="Normal"/>
    <w:rsid w:val="001333C6"/>
    <w:pPr>
      <w:autoSpaceDE w:val="0"/>
      <w:autoSpaceDN w:val="0"/>
      <w:spacing w:after="160" w:line="240" w:lineRule="exact"/>
    </w:pPr>
    <w:rPr>
      <w:rFonts w:ascii="Arial" w:hAnsi="Arial" w:cs="Arial"/>
      <w:b/>
      <w:sz w:val="20"/>
      <w:szCs w:val="20"/>
      <w:lang w:eastAsia="de-DE" w:bidi="ar-SA"/>
    </w:rPr>
  </w:style>
  <w:style w:type="paragraph" w:styleId="BodyText">
    <w:name w:val="Body Text"/>
    <w:basedOn w:val="Normal"/>
    <w:link w:val="BodyTextChar"/>
    <w:rsid w:val="001333C6"/>
    <w:pPr>
      <w:spacing w:after="120"/>
    </w:pPr>
    <w:rPr>
      <w:rFonts w:eastAsia="Calibri"/>
      <w:lang w:val="ro-RO" w:bidi="ar-SA"/>
    </w:rPr>
  </w:style>
  <w:style w:type="character" w:customStyle="1" w:styleId="BodyTextChar">
    <w:name w:val="Body Text Char"/>
    <w:basedOn w:val="DefaultParagraphFont"/>
    <w:link w:val="BodyText"/>
    <w:rsid w:val="001333C6"/>
    <w:rPr>
      <w:sz w:val="22"/>
      <w:szCs w:val="22"/>
      <w:lang w:eastAsia="en-US"/>
    </w:rPr>
  </w:style>
  <w:style w:type="paragraph" w:styleId="EndnoteText">
    <w:name w:val="endnote text"/>
    <w:basedOn w:val="Normal"/>
    <w:link w:val="EndnoteTextChar"/>
    <w:semiHidden/>
    <w:unhideWhenUsed/>
    <w:rsid w:val="001333C6"/>
    <w:pPr>
      <w:spacing w:after="0" w:line="240" w:lineRule="auto"/>
    </w:pPr>
    <w:rPr>
      <w:rFonts w:ascii="Courier New" w:hAnsi="Courier New"/>
      <w:sz w:val="24"/>
      <w:szCs w:val="20"/>
      <w:lang w:bidi="ar-SA"/>
    </w:rPr>
  </w:style>
  <w:style w:type="character" w:customStyle="1" w:styleId="EndnoteTextChar">
    <w:name w:val="Endnote Text Char"/>
    <w:basedOn w:val="DefaultParagraphFont"/>
    <w:link w:val="EndnoteText"/>
    <w:semiHidden/>
    <w:rsid w:val="001333C6"/>
    <w:rPr>
      <w:rFonts w:ascii="Courier New" w:eastAsia="Times New Roman" w:hAnsi="Courier New"/>
      <w:sz w:val="24"/>
      <w:lang w:val="en-US" w:eastAsia="en-US"/>
    </w:rPr>
  </w:style>
  <w:style w:type="paragraph" w:styleId="Title">
    <w:name w:val="Title"/>
    <w:basedOn w:val="Normal"/>
    <w:link w:val="TitleChar"/>
    <w:qFormat/>
    <w:rsid w:val="001333C6"/>
    <w:pPr>
      <w:spacing w:after="0" w:line="240" w:lineRule="auto"/>
      <w:jc w:val="center"/>
    </w:pPr>
    <w:rPr>
      <w:rFonts w:ascii="Arial" w:hAnsi="Arial"/>
      <w:b/>
      <w:sz w:val="24"/>
      <w:szCs w:val="20"/>
      <w:lang w:val="ro-RO" w:eastAsia="ro-RO" w:bidi="ar-SA"/>
    </w:rPr>
  </w:style>
  <w:style w:type="character" w:customStyle="1" w:styleId="TitleChar">
    <w:name w:val="Title Char"/>
    <w:basedOn w:val="DefaultParagraphFont"/>
    <w:link w:val="Title"/>
    <w:rsid w:val="001333C6"/>
    <w:rPr>
      <w:rFonts w:ascii="Arial" w:eastAsia="Times New Roman" w:hAnsi="Arial"/>
      <w:b/>
      <w:sz w:val="24"/>
    </w:rPr>
  </w:style>
  <w:style w:type="character" w:customStyle="1" w:styleId="noticetext1">
    <w:name w:val="noticetext1"/>
    <w:rsid w:val="001333C6"/>
    <w:rPr>
      <w:rFonts w:ascii="Arial" w:hAnsi="Arial" w:cs="Arial" w:hint="default"/>
      <w:b w:val="0"/>
      <w:bCs w:val="0"/>
      <w:i w:val="0"/>
      <w:iCs w:val="0"/>
      <w:color w:val="000000"/>
      <w:sz w:val="18"/>
      <w:szCs w:val="18"/>
    </w:rPr>
  </w:style>
  <w:style w:type="character" w:styleId="Strong">
    <w:name w:val="Strong"/>
    <w:uiPriority w:val="22"/>
    <w:qFormat/>
    <w:rsid w:val="001333C6"/>
    <w:rPr>
      <w:b/>
      <w:bCs/>
    </w:rPr>
  </w:style>
  <w:style w:type="character" w:styleId="CommentReference">
    <w:name w:val="annotation reference"/>
    <w:basedOn w:val="DefaultParagraphFont"/>
    <w:uiPriority w:val="99"/>
    <w:semiHidden/>
    <w:unhideWhenUsed/>
    <w:rsid w:val="006279C8"/>
    <w:rPr>
      <w:sz w:val="16"/>
      <w:szCs w:val="16"/>
    </w:rPr>
  </w:style>
  <w:style w:type="paragraph" w:styleId="CommentText">
    <w:name w:val="annotation text"/>
    <w:basedOn w:val="Normal"/>
    <w:link w:val="CommentTextChar"/>
    <w:uiPriority w:val="99"/>
    <w:semiHidden/>
    <w:unhideWhenUsed/>
    <w:rsid w:val="006279C8"/>
    <w:pPr>
      <w:spacing w:line="240" w:lineRule="auto"/>
    </w:pPr>
    <w:rPr>
      <w:sz w:val="20"/>
      <w:szCs w:val="20"/>
    </w:rPr>
  </w:style>
  <w:style w:type="character" w:customStyle="1" w:styleId="CommentTextChar">
    <w:name w:val="Comment Text Char"/>
    <w:basedOn w:val="DefaultParagraphFont"/>
    <w:link w:val="CommentText"/>
    <w:uiPriority w:val="99"/>
    <w:semiHidden/>
    <w:rsid w:val="006279C8"/>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6279C8"/>
    <w:rPr>
      <w:b/>
      <w:bCs/>
    </w:rPr>
  </w:style>
  <w:style w:type="character" w:customStyle="1" w:styleId="CommentSubjectChar">
    <w:name w:val="Comment Subject Char"/>
    <w:basedOn w:val="CommentTextChar"/>
    <w:link w:val="CommentSubject"/>
    <w:uiPriority w:val="99"/>
    <w:semiHidden/>
    <w:rsid w:val="006279C8"/>
    <w:rPr>
      <w:rFonts w:eastAsia="Times New Roman"/>
      <w:b/>
      <w:bCs/>
      <w:lang w:val="en-US" w:eastAsia="en-US" w:bidi="en-US"/>
    </w:rPr>
  </w:style>
  <w:style w:type="character" w:customStyle="1" w:styleId="ListParagraphChar">
    <w:name w:val="List Paragraph Char"/>
    <w:aliases w:val="Heading1 Char,Normal bullet 2 Char,List Paragraph1 Char,body 2 Char,Forth level Char,Bullet list Char,Colorful List - Accent 11 Char,lp1 Char,Heading x1 Char,Liste 1 Char,Use Case List Paragraph Char,Bullet List Char,YC Bulet Char"/>
    <w:link w:val="ListParagraph"/>
    <w:uiPriority w:val="34"/>
    <w:qFormat/>
    <w:locked/>
    <w:rsid w:val="00080BBA"/>
    <w:rPr>
      <w:rFonts w:eastAsia="Times New Roman"/>
      <w:sz w:val="22"/>
      <w:szCs w:val="22"/>
      <w:lang w:val="en-US" w:eastAsia="en-US" w:bidi="en-US"/>
    </w:rPr>
  </w:style>
  <w:style w:type="paragraph" w:styleId="Revision">
    <w:name w:val="Revision"/>
    <w:hidden/>
    <w:uiPriority w:val="99"/>
    <w:semiHidden/>
    <w:rsid w:val="00332BF0"/>
    <w:rPr>
      <w:rFonts w:eastAsia="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07"/>
    <w:pPr>
      <w:spacing w:after="200" w:line="276" w:lineRule="auto"/>
    </w:pPr>
    <w:rPr>
      <w:rFonts w:eastAsia="Times New Roman"/>
      <w:sz w:val="22"/>
      <w:szCs w:val="22"/>
      <w:lang w:val="en-US" w:eastAsia="en-US" w:bidi="en-US"/>
    </w:rPr>
  </w:style>
  <w:style w:type="paragraph" w:styleId="Heading3">
    <w:name w:val="heading 3"/>
    <w:basedOn w:val="Normal"/>
    <w:next w:val="Normal"/>
    <w:link w:val="Heading3Char"/>
    <w:qFormat/>
    <w:rsid w:val="001333C6"/>
    <w:pPr>
      <w:keepNext/>
      <w:spacing w:after="0" w:line="240" w:lineRule="auto"/>
      <w:jc w:val="center"/>
      <w:outlineLvl w:val="2"/>
    </w:pPr>
    <w:rPr>
      <w:rFonts w:ascii="Arial" w:hAnsi="Arial"/>
      <w:b/>
      <w:sz w:val="24"/>
      <w:szCs w:val="20"/>
      <w:lang w:val="ro-RO" w:eastAsia="ro-RO" w:bidi="ar-SA"/>
    </w:rPr>
  </w:style>
  <w:style w:type="paragraph" w:styleId="Heading4">
    <w:name w:val="heading 4"/>
    <w:basedOn w:val="Normal"/>
    <w:next w:val="Normal"/>
    <w:link w:val="Heading4Char"/>
    <w:uiPriority w:val="9"/>
    <w:semiHidden/>
    <w:unhideWhenUsed/>
    <w:qFormat/>
    <w:rsid w:val="001333C6"/>
    <w:pPr>
      <w:keepNext/>
      <w:keepLines/>
      <w:spacing w:before="200" w:after="0"/>
      <w:outlineLvl w:val="3"/>
    </w:pPr>
    <w:rPr>
      <w:rFonts w:ascii="Cambria" w:hAnsi="Cambria"/>
      <w:b/>
      <w:bCs/>
      <w:i/>
      <w:iCs/>
      <w:color w:val="4F81BD"/>
    </w:rPr>
  </w:style>
  <w:style w:type="paragraph" w:styleId="Heading8">
    <w:name w:val="heading 8"/>
    <w:basedOn w:val="Normal"/>
    <w:next w:val="Normal"/>
    <w:link w:val="Heading8Char"/>
    <w:qFormat/>
    <w:rsid w:val="001333C6"/>
    <w:pPr>
      <w:spacing w:before="240" w:after="60"/>
      <w:outlineLvl w:val="7"/>
    </w:pPr>
    <w:rPr>
      <w:rFonts w:ascii="Times New Roman" w:eastAsia="Calibri" w:hAnsi="Times New Roman"/>
      <w:i/>
      <w:iCs/>
      <w:sz w:val="24"/>
      <w:szCs w:val="24"/>
      <w:lang w:val="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 Char"/>
    <w:basedOn w:val="Normal"/>
    <w:uiPriority w:val="99"/>
    <w:rsid w:val="005732B3"/>
    <w:pPr>
      <w:tabs>
        <w:tab w:val="center" w:pos="4536"/>
        <w:tab w:val="right" w:pos="9072"/>
      </w:tabs>
      <w:spacing w:after="0" w:line="240" w:lineRule="auto"/>
    </w:pPr>
  </w:style>
  <w:style w:type="character" w:customStyle="1" w:styleId="HeaderChar">
    <w:name w:val="Header Char"/>
    <w:aliases w:val="Header Char Char Char Char Char Char,Header Char Char Char Char,Header Char Char Char Char Char Char1,Header Char Char Char Char1"/>
    <w:rsid w:val="005732B3"/>
    <w:rPr>
      <w:rFonts w:cs="Times New Roman"/>
    </w:rPr>
  </w:style>
  <w:style w:type="paragraph" w:styleId="Footer">
    <w:name w:val="footer"/>
    <w:aliases w:val="(Pg,No.,Code)"/>
    <w:basedOn w:val="Normal"/>
    <w:uiPriority w:val="99"/>
    <w:rsid w:val="005732B3"/>
    <w:pPr>
      <w:tabs>
        <w:tab w:val="center" w:pos="4536"/>
        <w:tab w:val="right" w:pos="9072"/>
      </w:tabs>
      <w:spacing w:after="0" w:line="240" w:lineRule="auto"/>
    </w:pPr>
  </w:style>
  <w:style w:type="character" w:customStyle="1" w:styleId="FooterChar">
    <w:name w:val="Footer Char"/>
    <w:aliases w:val="(Pg Char,No. Char,Code) Char"/>
    <w:uiPriority w:val="99"/>
    <w:rsid w:val="005732B3"/>
    <w:rPr>
      <w:rFonts w:cs="Times New Roman"/>
    </w:rPr>
  </w:style>
  <w:style w:type="paragraph" w:styleId="BalloonText">
    <w:name w:val="Balloon Text"/>
    <w:basedOn w:val="Normal"/>
    <w:uiPriority w:val="99"/>
    <w:semiHidden/>
    <w:rsid w:val="005732B3"/>
    <w:pPr>
      <w:spacing w:after="0" w:line="240" w:lineRule="auto"/>
    </w:pPr>
    <w:rPr>
      <w:rFonts w:ascii="Tahoma" w:hAnsi="Tahoma" w:cs="Tahoma"/>
      <w:sz w:val="16"/>
      <w:szCs w:val="16"/>
    </w:rPr>
  </w:style>
  <w:style w:type="character" w:customStyle="1" w:styleId="BalloonTextChar">
    <w:name w:val="Balloon Text Char"/>
    <w:uiPriority w:val="99"/>
    <w:semiHidden/>
    <w:rsid w:val="005732B3"/>
    <w:rPr>
      <w:rFonts w:ascii="Tahoma" w:hAnsi="Tahoma" w:cs="Tahoma"/>
      <w:sz w:val="16"/>
    </w:rPr>
  </w:style>
  <w:style w:type="paragraph" w:styleId="ListParagraph">
    <w:name w:val="List Paragraph"/>
    <w:aliases w:val="Heading1,Normal bullet 2,List Paragraph1,body 2,Forth level,Bullet list,Colorful List - Accent 11,lp1,Heading x1,Liste 1,Use Case List Paragraph,Bullet List,YC Bulet,Lettre d'introduction,1st level - Bullet List Paragraph,Paragrafo elenco"/>
    <w:basedOn w:val="Normal"/>
    <w:link w:val="ListParagraphChar"/>
    <w:uiPriority w:val="34"/>
    <w:qFormat/>
    <w:rsid w:val="00307907"/>
    <w:pPr>
      <w:ind w:left="720"/>
      <w:contextualSpacing/>
    </w:pPr>
  </w:style>
  <w:style w:type="character" w:styleId="PageNumber">
    <w:name w:val="page number"/>
    <w:basedOn w:val="DefaultParagraphFont"/>
    <w:rsid w:val="005C5ABC"/>
  </w:style>
  <w:style w:type="table" w:styleId="TableGrid">
    <w:name w:val="Table Grid"/>
    <w:basedOn w:val="TableNormal"/>
    <w:uiPriority w:val="59"/>
    <w:rsid w:val="003D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A5A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333C6"/>
    <w:rPr>
      <w:rFonts w:ascii="Arial" w:eastAsia="Times New Roman" w:hAnsi="Arial"/>
      <w:b/>
      <w:sz w:val="24"/>
    </w:rPr>
  </w:style>
  <w:style w:type="character" w:customStyle="1" w:styleId="Heading4Char">
    <w:name w:val="Heading 4 Char"/>
    <w:basedOn w:val="DefaultParagraphFont"/>
    <w:link w:val="Heading4"/>
    <w:uiPriority w:val="9"/>
    <w:semiHidden/>
    <w:rsid w:val="001333C6"/>
    <w:rPr>
      <w:rFonts w:ascii="Cambria" w:eastAsia="Times New Roman" w:hAnsi="Cambria"/>
      <w:b/>
      <w:bCs/>
      <w:i/>
      <w:iCs/>
      <w:color w:val="4F81BD"/>
      <w:sz w:val="22"/>
      <w:szCs w:val="22"/>
      <w:lang w:val="en-US" w:eastAsia="en-US" w:bidi="en-US"/>
    </w:rPr>
  </w:style>
  <w:style w:type="character" w:customStyle="1" w:styleId="Heading8Char">
    <w:name w:val="Heading 8 Char"/>
    <w:basedOn w:val="DefaultParagraphFont"/>
    <w:link w:val="Heading8"/>
    <w:rsid w:val="001333C6"/>
    <w:rPr>
      <w:rFonts w:ascii="Times New Roman" w:hAnsi="Times New Roman"/>
      <w:i/>
      <w:iCs/>
      <w:sz w:val="24"/>
      <w:szCs w:val="24"/>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33C6"/>
    <w:pPr>
      <w:spacing w:after="0" w:line="240" w:lineRule="auto"/>
    </w:pPr>
    <w:rPr>
      <w:rFonts w:ascii="Arial" w:hAnsi="Arial"/>
      <w:sz w:val="24"/>
      <w:szCs w:val="24"/>
      <w:lang w:val="pl-PL" w:eastAsia="pl-PL" w:bidi="ar-SA"/>
    </w:rPr>
  </w:style>
  <w:style w:type="character" w:styleId="Hyperlink">
    <w:name w:val="Hyperlink"/>
    <w:uiPriority w:val="99"/>
    <w:rsid w:val="001333C6"/>
    <w:rPr>
      <w:color w:val="0000FF"/>
      <w:u w:val="single"/>
    </w:rPr>
  </w:style>
  <w:style w:type="paragraph" w:styleId="BodyTextIndent3">
    <w:name w:val="Body Text Indent 3"/>
    <w:basedOn w:val="Normal"/>
    <w:link w:val="BodyTextIndent3Char"/>
    <w:rsid w:val="001333C6"/>
    <w:pPr>
      <w:keepNext/>
      <w:keepLines/>
      <w:spacing w:after="0" w:line="240" w:lineRule="auto"/>
      <w:ind w:firstLine="170"/>
      <w:jc w:val="both"/>
    </w:pPr>
    <w:rPr>
      <w:rFonts w:ascii="Arial" w:hAnsi="Arial"/>
      <w:kern w:val="24"/>
      <w:sz w:val="24"/>
      <w:szCs w:val="20"/>
      <w:lang w:val="ro-RO" w:eastAsia="ro-RO" w:bidi="ar-SA"/>
    </w:rPr>
  </w:style>
  <w:style w:type="character" w:customStyle="1" w:styleId="BodyTextIndent3Char">
    <w:name w:val="Body Text Indent 3 Char"/>
    <w:basedOn w:val="DefaultParagraphFont"/>
    <w:link w:val="BodyTextIndent3"/>
    <w:rsid w:val="001333C6"/>
    <w:rPr>
      <w:rFonts w:ascii="Arial" w:eastAsia="Times New Roman" w:hAnsi="Arial"/>
      <w:kern w:val="24"/>
      <w:sz w:val="24"/>
    </w:rPr>
  </w:style>
  <w:style w:type="character" w:customStyle="1" w:styleId="labeldatatext">
    <w:name w:val="labeldatatext"/>
    <w:rsid w:val="001333C6"/>
  </w:style>
  <w:style w:type="paragraph" w:customStyle="1" w:styleId="TableText">
    <w:name w:val="Table Text"/>
    <w:basedOn w:val="Normal"/>
    <w:rsid w:val="001333C6"/>
    <w:pPr>
      <w:tabs>
        <w:tab w:val="decimal" w:pos="0"/>
      </w:tabs>
      <w:spacing w:after="0" w:line="240" w:lineRule="auto"/>
    </w:pPr>
    <w:rPr>
      <w:rFonts w:ascii="Times New Roman" w:hAnsi="Times New Roman"/>
      <w:sz w:val="24"/>
      <w:szCs w:val="20"/>
      <w:lang w:val="ro-RO" w:bidi="ar-SA"/>
    </w:rPr>
  </w:style>
  <w:style w:type="paragraph" w:styleId="BodyText3">
    <w:name w:val="Body Text 3"/>
    <w:basedOn w:val="Normal"/>
    <w:link w:val="BodyText3Char"/>
    <w:rsid w:val="001333C6"/>
    <w:pPr>
      <w:spacing w:after="120" w:line="240" w:lineRule="auto"/>
    </w:pPr>
    <w:rPr>
      <w:rFonts w:ascii="Times New Roman" w:hAnsi="Times New Roman"/>
      <w:sz w:val="16"/>
      <w:szCs w:val="16"/>
      <w:lang w:val="ro-RO" w:bidi="ar-SA"/>
    </w:rPr>
  </w:style>
  <w:style w:type="character" w:customStyle="1" w:styleId="BodyText3Char">
    <w:name w:val="Body Text 3 Char"/>
    <w:basedOn w:val="DefaultParagraphFont"/>
    <w:link w:val="BodyText3"/>
    <w:rsid w:val="001333C6"/>
    <w:rPr>
      <w:rFonts w:ascii="Times New Roman" w:eastAsia="Times New Roman" w:hAnsi="Times New Roman"/>
      <w:sz w:val="16"/>
      <w:szCs w:val="16"/>
      <w:lang w:eastAsia="en-US"/>
    </w:rPr>
  </w:style>
  <w:style w:type="paragraph" w:styleId="BodyText2">
    <w:name w:val="Body Text 2"/>
    <w:basedOn w:val="Normal"/>
    <w:link w:val="BodyText2Char"/>
    <w:rsid w:val="001333C6"/>
    <w:pPr>
      <w:spacing w:after="120" w:line="480" w:lineRule="auto"/>
    </w:pPr>
    <w:rPr>
      <w:rFonts w:eastAsia="Calibri"/>
      <w:lang w:val="ro-RO" w:bidi="ar-SA"/>
    </w:rPr>
  </w:style>
  <w:style w:type="character" w:customStyle="1" w:styleId="BodyText2Char">
    <w:name w:val="Body Text 2 Char"/>
    <w:basedOn w:val="DefaultParagraphFont"/>
    <w:link w:val="BodyText2"/>
    <w:rsid w:val="001333C6"/>
    <w:rPr>
      <w:sz w:val="22"/>
      <w:szCs w:val="22"/>
      <w:lang w:eastAsia="en-US"/>
    </w:rPr>
  </w:style>
  <w:style w:type="character" w:customStyle="1" w:styleId="noticetext">
    <w:name w:val="noticetext"/>
    <w:rsid w:val="001333C6"/>
  </w:style>
  <w:style w:type="paragraph" w:customStyle="1" w:styleId="CharChar">
    <w:name w:val="Char Char"/>
    <w:basedOn w:val="Normal"/>
    <w:rsid w:val="001333C6"/>
    <w:pPr>
      <w:autoSpaceDE w:val="0"/>
      <w:autoSpaceDN w:val="0"/>
      <w:spacing w:after="160" w:line="240" w:lineRule="exact"/>
    </w:pPr>
    <w:rPr>
      <w:rFonts w:ascii="Arial" w:hAnsi="Arial" w:cs="Arial"/>
      <w:b/>
      <w:sz w:val="20"/>
      <w:szCs w:val="20"/>
      <w:lang w:eastAsia="de-DE" w:bidi="ar-SA"/>
    </w:rPr>
  </w:style>
  <w:style w:type="paragraph" w:styleId="BodyText">
    <w:name w:val="Body Text"/>
    <w:basedOn w:val="Normal"/>
    <w:link w:val="BodyTextChar"/>
    <w:rsid w:val="001333C6"/>
    <w:pPr>
      <w:spacing w:after="120"/>
    </w:pPr>
    <w:rPr>
      <w:rFonts w:eastAsia="Calibri"/>
      <w:lang w:val="ro-RO" w:bidi="ar-SA"/>
    </w:rPr>
  </w:style>
  <w:style w:type="character" w:customStyle="1" w:styleId="BodyTextChar">
    <w:name w:val="Body Text Char"/>
    <w:basedOn w:val="DefaultParagraphFont"/>
    <w:link w:val="BodyText"/>
    <w:rsid w:val="001333C6"/>
    <w:rPr>
      <w:sz w:val="22"/>
      <w:szCs w:val="22"/>
      <w:lang w:eastAsia="en-US"/>
    </w:rPr>
  </w:style>
  <w:style w:type="paragraph" w:styleId="EndnoteText">
    <w:name w:val="endnote text"/>
    <w:basedOn w:val="Normal"/>
    <w:link w:val="EndnoteTextChar"/>
    <w:semiHidden/>
    <w:unhideWhenUsed/>
    <w:rsid w:val="001333C6"/>
    <w:pPr>
      <w:spacing w:after="0" w:line="240" w:lineRule="auto"/>
    </w:pPr>
    <w:rPr>
      <w:rFonts w:ascii="Courier New" w:hAnsi="Courier New"/>
      <w:sz w:val="24"/>
      <w:szCs w:val="20"/>
      <w:lang w:bidi="ar-SA"/>
    </w:rPr>
  </w:style>
  <w:style w:type="character" w:customStyle="1" w:styleId="EndnoteTextChar">
    <w:name w:val="Endnote Text Char"/>
    <w:basedOn w:val="DefaultParagraphFont"/>
    <w:link w:val="EndnoteText"/>
    <w:semiHidden/>
    <w:rsid w:val="001333C6"/>
    <w:rPr>
      <w:rFonts w:ascii="Courier New" w:eastAsia="Times New Roman" w:hAnsi="Courier New"/>
      <w:sz w:val="24"/>
      <w:lang w:val="en-US" w:eastAsia="en-US"/>
    </w:rPr>
  </w:style>
  <w:style w:type="paragraph" w:styleId="Title">
    <w:name w:val="Title"/>
    <w:basedOn w:val="Normal"/>
    <w:link w:val="TitleChar"/>
    <w:qFormat/>
    <w:rsid w:val="001333C6"/>
    <w:pPr>
      <w:spacing w:after="0" w:line="240" w:lineRule="auto"/>
      <w:jc w:val="center"/>
    </w:pPr>
    <w:rPr>
      <w:rFonts w:ascii="Arial" w:hAnsi="Arial"/>
      <w:b/>
      <w:sz w:val="24"/>
      <w:szCs w:val="20"/>
      <w:lang w:val="ro-RO" w:eastAsia="ro-RO" w:bidi="ar-SA"/>
    </w:rPr>
  </w:style>
  <w:style w:type="character" w:customStyle="1" w:styleId="TitleChar">
    <w:name w:val="Title Char"/>
    <w:basedOn w:val="DefaultParagraphFont"/>
    <w:link w:val="Title"/>
    <w:rsid w:val="001333C6"/>
    <w:rPr>
      <w:rFonts w:ascii="Arial" w:eastAsia="Times New Roman" w:hAnsi="Arial"/>
      <w:b/>
      <w:sz w:val="24"/>
    </w:rPr>
  </w:style>
  <w:style w:type="character" w:customStyle="1" w:styleId="noticetext1">
    <w:name w:val="noticetext1"/>
    <w:rsid w:val="001333C6"/>
    <w:rPr>
      <w:rFonts w:ascii="Arial" w:hAnsi="Arial" w:cs="Arial" w:hint="default"/>
      <w:b w:val="0"/>
      <w:bCs w:val="0"/>
      <w:i w:val="0"/>
      <w:iCs w:val="0"/>
      <w:color w:val="000000"/>
      <w:sz w:val="18"/>
      <w:szCs w:val="18"/>
    </w:rPr>
  </w:style>
  <w:style w:type="character" w:styleId="Strong">
    <w:name w:val="Strong"/>
    <w:uiPriority w:val="22"/>
    <w:qFormat/>
    <w:rsid w:val="001333C6"/>
    <w:rPr>
      <w:b/>
      <w:bCs/>
    </w:rPr>
  </w:style>
  <w:style w:type="character" w:styleId="CommentReference">
    <w:name w:val="annotation reference"/>
    <w:basedOn w:val="DefaultParagraphFont"/>
    <w:uiPriority w:val="99"/>
    <w:semiHidden/>
    <w:unhideWhenUsed/>
    <w:rsid w:val="006279C8"/>
    <w:rPr>
      <w:sz w:val="16"/>
      <w:szCs w:val="16"/>
    </w:rPr>
  </w:style>
  <w:style w:type="paragraph" w:styleId="CommentText">
    <w:name w:val="annotation text"/>
    <w:basedOn w:val="Normal"/>
    <w:link w:val="CommentTextChar"/>
    <w:uiPriority w:val="99"/>
    <w:semiHidden/>
    <w:unhideWhenUsed/>
    <w:rsid w:val="006279C8"/>
    <w:pPr>
      <w:spacing w:line="240" w:lineRule="auto"/>
    </w:pPr>
    <w:rPr>
      <w:sz w:val="20"/>
      <w:szCs w:val="20"/>
    </w:rPr>
  </w:style>
  <w:style w:type="character" w:customStyle="1" w:styleId="CommentTextChar">
    <w:name w:val="Comment Text Char"/>
    <w:basedOn w:val="DefaultParagraphFont"/>
    <w:link w:val="CommentText"/>
    <w:uiPriority w:val="99"/>
    <w:semiHidden/>
    <w:rsid w:val="006279C8"/>
    <w:rPr>
      <w:rFonts w:eastAsia="Times New Roman"/>
      <w:lang w:val="en-US" w:eastAsia="en-US" w:bidi="en-US"/>
    </w:rPr>
  </w:style>
  <w:style w:type="paragraph" w:styleId="CommentSubject">
    <w:name w:val="annotation subject"/>
    <w:basedOn w:val="CommentText"/>
    <w:next w:val="CommentText"/>
    <w:link w:val="CommentSubjectChar"/>
    <w:uiPriority w:val="99"/>
    <w:semiHidden/>
    <w:unhideWhenUsed/>
    <w:rsid w:val="006279C8"/>
    <w:rPr>
      <w:b/>
      <w:bCs/>
    </w:rPr>
  </w:style>
  <w:style w:type="character" w:customStyle="1" w:styleId="CommentSubjectChar">
    <w:name w:val="Comment Subject Char"/>
    <w:basedOn w:val="CommentTextChar"/>
    <w:link w:val="CommentSubject"/>
    <w:uiPriority w:val="99"/>
    <w:semiHidden/>
    <w:rsid w:val="006279C8"/>
    <w:rPr>
      <w:rFonts w:eastAsia="Times New Roman"/>
      <w:b/>
      <w:bCs/>
      <w:lang w:val="en-US" w:eastAsia="en-US" w:bidi="en-US"/>
    </w:rPr>
  </w:style>
  <w:style w:type="character" w:customStyle="1" w:styleId="ListParagraphChar">
    <w:name w:val="List Paragraph Char"/>
    <w:aliases w:val="Heading1 Char,Normal bullet 2 Char,List Paragraph1 Char,body 2 Char,Forth level Char,Bullet list Char,Colorful List - Accent 11 Char,lp1 Char,Heading x1 Char,Liste 1 Char,Use Case List Paragraph Char,Bullet List Char,YC Bulet Char"/>
    <w:link w:val="ListParagraph"/>
    <w:uiPriority w:val="34"/>
    <w:qFormat/>
    <w:locked/>
    <w:rsid w:val="00080BBA"/>
    <w:rPr>
      <w:rFonts w:eastAsia="Times New Roman"/>
      <w:sz w:val="22"/>
      <w:szCs w:val="22"/>
      <w:lang w:val="en-US" w:eastAsia="en-US" w:bidi="en-US"/>
    </w:rPr>
  </w:style>
  <w:style w:type="paragraph" w:styleId="Revision">
    <w:name w:val="Revision"/>
    <w:hidden/>
    <w:uiPriority w:val="99"/>
    <w:semiHidden/>
    <w:rsid w:val="00332BF0"/>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8351">
      <w:bodyDiv w:val="1"/>
      <w:marLeft w:val="0"/>
      <w:marRight w:val="0"/>
      <w:marTop w:val="0"/>
      <w:marBottom w:val="0"/>
      <w:divBdr>
        <w:top w:val="none" w:sz="0" w:space="0" w:color="auto"/>
        <w:left w:val="none" w:sz="0" w:space="0" w:color="auto"/>
        <w:bottom w:val="none" w:sz="0" w:space="0" w:color="auto"/>
        <w:right w:val="none" w:sz="0" w:space="0" w:color="auto"/>
      </w:divBdr>
    </w:div>
    <w:div w:id="904413053">
      <w:bodyDiv w:val="1"/>
      <w:marLeft w:val="0"/>
      <w:marRight w:val="0"/>
      <w:marTop w:val="0"/>
      <w:marBottom w:val="0"/>
      <w:divBdr>
        <w:top w:val="none" w:sz="0" w:space="0" w:color="auto"/>
        <w:left w:val="none" w:sz="0" w:space="0" w:color="auto"/>
        <w:bottom w:val="none" w:sz="0" w:space="0" w:color="auto"/>
        <w:right w:val="none" w:sz="0" w:space="0" w:color="auto"/>
      </w:divBdr>
    </w:div>
    <w:div w:id="96018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Mirita\Downloads\Antet_1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B5D3-67F3-4AE0-A54C-73AA2BE6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Antet_100.dot</Template>
  <TotalTime>283</TotalTime>
  <Pages>1</Pages>
  <Words>4080</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Cristian Constantinescu</cp:lastModifiedBy>
  <cp:revision>106</cp:revision>
  <cp:lastPrinted>2026-07-06T09:00:00Z</cp:lastPrinted>
  <dcterms:created xsi:type="dcterms:W3CDTF">2024-04-02T06:53:00Z</dcterms:created>
  <dcterms:modified xsi:type="dcterms:W3CDTF">2026-07-15T05:19:00Z</dcterms:modified>
</cp:coreProperties>
</file>